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kern w:val="0"/>
          <w:sz w:val="21"/>
          <w:szCs w:val="21"/>
        </w:rPr>
      </w:pPr>
      <w:r>
        <w:rPr>
          <w:kern w:val="0"/>
          <w:sz w:val="21"/>
          <w:szCs w:val="21"/>
        </w:rPr>
        <w:t>招标项目名称：</w:t>
      </w:r>
      <w:r>
        <w:rPr>
          <w:rFonts w:hint="eastAsia"/>
          <w:kern w:val="0"/>
          <w:sz w:val="21"/>
          <w:szCs w:val="21"/>
        </w:rPr>
        <w:t>河北高速集团通衢科技有限公司张承高速承德段光伏发电项目设计施工总承包</w:t>
      </w:r>
    </w:p>
    <w:p>
      <w:pPr>
        <w:widowControl/>
        <w:shd w:val="clear" w:color="auto" w:fill="FFFFFF"/>
        <w:adjustRightInd w:val="0"/>
        <w:snapToGrid w:val="0"/>
        <w:spacing w:line="360" w:lineRule="auto"/>
        <w:jc w:val="left"/>
        <w:rPr>
          <w:rFonts w:hint="eastAsia"/>
          <w:kern w:val="0"/>
          <w:sz w:val="21"/>
          <w:szCs w:val="21"/>
        </w:rPr>
      </w:pPr>
      <w:r>
        <w:rPr>
          <w:kern w:val="0"/>
          <w:sz w:val="21"/>
          <w:szCs w:val="21"/>
        </w:rPr>
        <w:t>招标项目编号：</w:t>
      </w:r>
      <w:r>
        <w:rPr>
          <w:rFonts w:hint="eastAsia"/>
          <w:kern w:val="0"/>
          <w:sz w:val="21"/>
          <w:szCs w:val="21"/>
        </w:rPr>
        <w:t>TQ-GC-2023-066</w:t>
      </w:r>
    </w:p>
    <w:p>
      <w:pPr>
        <w:widowControl/>
        <w:shd w:val="clear" w:color="auto" w:fill="FFFFFF"/>
        <w:adjustRightInd w:val="0"/>
        <w:snapToGrid w:val="0"/>
        <w:spacing w:line="360" w:lineRule="auto"/>
        <w:jc w:val="left"/>
        <w:rPr>
          <w:rFonts w:hint="default" w:eastAsia="宋体"/>
          <w:kern w:val="0"/>
          <w:sz w:val="21"/>
          <w:szCs w:val="21"/>
          <w:lang w:val="en-US" w:eastAsia="zh-CN"/>
        </w:rPr>
      </w:pPr>
      <w:r>
        <w:rPr>
          <w:kern w:val="0"/>
          <w:sz w:val="21"/>
          <w:szCs w:val="21"/>
        </w:rPr>
        <w:t>公示名称：</w:t>
      </w:r>
      <w:bookmarkStart w:id="0" w:name="_GoBack"/>
      <w:r>
        <w:rPr>
          <w:rFonts w:hint="eastAsia"/>
          <w:kern w:val="0"/>
          <w:sz w:val="21"/>
          <w:szCs w:val="21"/>
        </w:rPr>
        <w:t>河北高速集团通衢科技有限公司张承高速承德段光伏发电项目设计施工总承包</w:t>
      </w:r>
      <w:r>
        <w:rPr>
          <w:kern w:val="0"/>
          <w:sz w:val="21"/>
          <w:szCs w:val="21"/>
        </w:rPr>
        <w:t>中标</w:t>
      </w:r>
      <w:r>
        <w:rPr>
          <w:rFonts w:hint="eastAsia"/>
          <w:kern w:val="0"/>
          <w:sz w:val="21"/>
          <w:szCs w:val="21"/>
          <w:lang w:val="en-US" w:eastAsia="zh-CN"/>
        </w:rPr>
        <w:t>结果公告</w:t>
      </w:r>
      <w:bookmarkEnd w:id="0"/>
    </w:p>
    <w:p>
      <w:pPr>
        <w:widowControl/>
        <w:shd w:val="clear" w:color="auto" w:fill="FFFFFF"/>
        <w:adjustRightInd w:val="0"/>
        <w:snapToGrid w:val="0"/>
        <w:spacing w:line="360" w:lineRule="auto"/>
        <w:jc w:val="left"/>
        <w:rPr>
          <w:kern w:val="0"/>
          <w:sz w:val="21"/>
          <w:szCs w:val="21"/>
        </w:rPr>
      </w:pPr>
      <w:r>
        <w:rPr>
          <w:kern w:val="0"/>
          <w:sz w:val="21"/>
          <w:szCs w:val="21"/>
        </w:rPr>
        <w:t>公示编号：</w:t>
      </w:r>
      <w:r>
        <w:rPr>
          <w:rFonts w:hint="eastAsia"/>
          <w:kern w:val="0"/>
          <w:sz w:val="21"/>
          <w:szCs w:val="21"/>
        </w:rPr>
        <w:t>TQ-GC-2023-066</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5"/>
        <w:tblpPr w:leftFromText="180" w:rightFromText="180" w:vertAnchor="text" w:horzAnchor="page" w:tblpX="1127" w:tblpY="247"/>
        <w:tblOverlap w:val="never"/>
        <w:tblW w:w="998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939"/>
        <w:gridCol w:w="60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7" w:hRule="atLeast"/>
        </w:trPr>
        <w:tc>
          <w:tcPr>
            <w:tcW w:w="9980"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w:t>
            </w:r>
            <w:r>
              <w:rPr>
                <w:rFonts w:hint="eastAsia"/>
                <w:kern w:val="0"/>
                <w:sz w:val="21"/>
                <w:szCs w:val="21"/>
              </w:rPr>
              <w:t>河北高速集团通衢科技有限公司张承高速承德段光伏发电项目设计施工总承包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7" w:hRule="atLeast"/>
        </w:trPr>
        <w:tc>
          <w:tcPr>
            <w:tcW w:w="393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所属专业：</w:t>
            </w:r>
            <w:r>
              <w:rPr>
                <w:rFonts w:hint="eastAsia"/>
                <w:kern w:val="0"/>
                <w:sz w:val="21"/>
                <w:szCs w:val="21"/>
              </w:rPr>
              <w:t>能源电力</w:t>
            </w:r>
          </w:p>
        </w:tc>
        <w:tc>
          <w:tcPr>
            <w:tcW w:w="604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所属地区：河北省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7" w:hRule="atLeast"/>
        </w:trPr>
        <w:tc>
          <w:tcPr>
            <w:tcW w:w="393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开标时间：2023-1</w:t>
            </w:r>
            <w:r>
              <w:rPr>
                <w:rFonts w:hint="eastAsia"/>
                <w:kern w:val="0"/>
                <w:sz w:val="21"/>
                <w:szCs w:val="21"/>
                <w:lang w:val="en-US" w:eastAsia="zh-CN"/>
              </w:rPr>
              <w:t>2</w:t>
            </w:r>
            <w:r>
              <w:rPr>
                <w:kern w:val="0"/>
                <w:sz w:val="21"/>
                <w:szCs w:val="21"/>
              </w:rPr>
              <w:t>-</w:t>
            </w:r>
            <w:r>
              <w:rPr>
                <w:rFonts w:hint="eastAsia"/>
                <w:kern w:val="0"/>
                <w:sz w:val="21"/>
                <w:szCs w:val="21"/>
                <w:lang w:val="en-US" w:eastAsia="zh-CN"/>
              </w:rPr>
              <w:t>28</w:t>
            </w:r>
            <w:r>
              <w:rPr>
                <w:kern w:val="0"/>
                <w:sz w:val="21"/>
                <w:szCs w:val="21"/>
              </w:rPr>
              <w:t xml:space="preserve"> 10:00</w:t>
            </w:r>
          </w:p>
        </w:tc>
        <w:tc>
          <w:tcPr>
            <w:tcW w:w="604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rFonts w:hint="eastAsia" w:eastAsia="宋体"/>
                <w:kern w:val="0"/>
                <w:sz w:val="21"/>
                <w:szCs w:val="21"/>
                <w:lang w:val="en-US" w:eastAsia="zh-CN"/>
              </w:rPr>
            </w:pPr>
            <w:r>
              <w:rPr>
                <w:kern w:val="0"/>
                <w:sz w:val="21"/>
                <w:szCs w:val="21"/>
              </w:rPr>
              <w:t>公示开始日期：202</w:t>
            </w:r>
            <w:r>
              <w:rPr>
                <w:rFonts w:hint="eastAsia"/>
                <w:kern w:val="0"/>
                <w:sz w:val="21"/>
                <w:szCs w:val="21"/>
                <w:lang w:val="en-US" w:eastAsia="zh-CN"/>
              </w:rPr>
              <w:t>4</w:t>
            </w:r>
            <w:r>
              <w:rPr>
                <w:kern w:val="0"/>
                <w:sz w:val="21"/>
                <w:szCs w:val="21"/>
              </w:rPr>
              <w:t>-1-</w:t>
            </w:r>
            <w:r>
              <w:rPr>
                <w:rFonts w:hint="eastAsia"/>
                <w:kern w:val="0"/>
                <w:sz w:val="21"/>
                <w:szCs w:val="21"/>
                <w:lang w:val="en-US" w:eastAsia="zh-CN"/>
              </w:rPr>
              <w:t>5</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1.中标人名单 </w:t>
      </w:r>
    </w:p>
    <w:tbl>
      <w:tblPr>
        <w:tblStyle w:val="5"/>
        <w:tblpPr w:leftFromText="180" w:rightFromText="180" w:vertAnchor="text" w:horzAnchor="page" w:tblpX="914" w:tblpY="219"/>
        <w:tblOverlap w:val="never"/>
        <w:tblW w:w="1013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12"/>
        <w:gridCol w:w="1433"/>
        <w:gridCol w:w="1658"/>
        <w:gridCol w:w="1653"/>
        <w:gridCol w:w="1945"/>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8" w:hRule="atLeast"/>
        </w:trPr>
        <w:tc>
          <w:tcPr>
            <w:tcW w:w="61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排序</w:t>
            </w:r>
          </w:p>
        </w:tc>
        <w:tc>
          <w:tcPr>
            <w:tcW w:w="14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中标候选人单位名称</w:t>
            </w:r>
          </w:p>
        </w:tc>
        <w:tc>
          <w:tcPr>
            <w:tcW w:w="165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eastAsia="宋体"/>
                <w:kern w:val="0"/>
                <w:sz w:val="21"/>
                <w:szCs w:val="21"/>
                <w:lang w:eastAsia="zh-CN"/>
              </w:rPr>
            </w:pPr>
            <w:r>
              <w:rPr>
                <w:kern w:val="0"/>
                <w:sz w:val="21"/>
                <w:szCs w:val="21"/>
              </w:rPr>
              <w:t>投标价格</w:t>
            </w:r>
            <w:r>
              <w:rPr>
                <w:rFonts w:hint="eastAsia"/>
                <w:kern w:val="0"/>
                <w:sz w:val="21"/>
                <w:szCs w:val="21"/>
                <w:lang w:eastAsia="zh-CN"/>
              </w:rPr>
              <w:t>（</w:t>
            </w:r>
            <w:r>
              <w:rPr>
                <w:rFonts w:hint="eastAsia"/>
                <w:kern w:val="0"/>
                <w:sz w:val="21"/>
                <w:szCs w:val="21"/>
                <w:lang w:val="en-US" w:eastAsia="zh-CN"/>
              </w:rPr>
              <w:t>元</w:t>
            </w:r>
            <w:r>
              <w:rPr>
                <w:rFonts w:hint="eastAsia"/>
                <w:kern w:val="0"/>
                <w:sz w:val="21"/>
                <w:szCs w:val="21"/>
                <w:lang w:eastAsia="zh-CN"/>
              </w:rPr>
              <w:t>）</w:t>
            </w:r>
          </w:p>
        </w:tc>
        <w:tc>
          <w:tcPr>
            <w:tcW w:w="165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eastAsia="宋体"/>
                <w:kern w:val="0"/>
                <w:sz w:val="21"/>
                <w:szCs w:val="21"/>
                <w:lang w:eastAsia="zh-CN"/>
              </w:rPr>
            </w:pPr>
            <w:r>
              <w:rPr>
                <w:kern w:val="0"/>
                <w:sz w:val="21"/>
                <w:szCs w:val="21"/>
              </w:rPr>
              <w:t>评标价格</w:t>
            </w:r>
            <w:r>
              <w:rPr>
                <w:rFonts w:hint="eastAsia"/>
                <w:kern w:val="0"/>
                <w:sz w:val="21"/>
                <w:szCs w:val="21"/>
                <w:lang w:eastAsia="zh-CN"/>
              </w:rPr>
              <w:t>（</w:t>
            </w:r>
            <w:r>
              <w:rPr>
                <w:rFonts w:hint="eastAsia"/>
                <w:kern w:val="0"/>
                <w:sz w:val="21"/>
                <w:szCs w:val="21"/>
                <w:lang w:val="en-US" w:eastAsia="zh-CN"/>
              </w:rPr>
              <w:t>元</w:t>
            </w:r>
            <w:r>
              <w:rPr>
                <w:rFonts w:hint="eastAsia"/>
                <w:kern w:val="0"/>
                <w:sz w:val="21"/>
                <w:szCs w:val="21"/>
                <w:lang w:eastAsia="zh-CN"/>
              </w:rPr>
              <w:t>）</w:t>
            </w:r>
          </w:p>
        </w:tc>
        <w:tc>
          <w:tcPr>
            <w:tcW w:w="194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质量标准</w:t>
            </w:r>
          </w:p>
        </w:tc>
        <w:tc>
          <w:tcPr>
            <w:tcW w:w="141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安全目标</w:t>
            </w:r>
          </w:p>
        </w:tc>
        <w:tc>
          <w:tcPr>
            <w:tcW w:w="141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工期</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kern w:val="0"/>
                <w:sz w:val="21"/>
                <w:szCs w:val="21"/>
              </w:rPr>
            </w:pPr>
            <w:r>
              <w:rPr>
                <w:rFonts w:hint="eastAsia"/>
                <w:kern w:val="0"/>
                <w:sz w:val="21"/>
                <w:szCs w:val="21"/>
              </w:rPr>
              <w:t>（日历天）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33" w:hRule="atLeast"/>
        </w:trPr>
        <w:tc>
          <w:tcPr>
            <w:tcW w:w="61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1</w:t>
            </w:r>
          </w:p>
        </w:tc>
        <w:tc>
          <w:tcPr>
            <w:tcW w:w="1433"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60" w:line="240" w:lineRule="exact"/>
              <w:jc w:val="center"/>
              <w:textAlignment w:val="auto"/>
              <w:rPr>
                <w:rFonts w:ascii="宋体" w:hAnsi="宋体" w:eastAsia="宋体" w:cs="宋体"/>
                <w:kern w:val="28"/>
                <w:sz w:val="23"/>
                <w:szCs w:val="23"/>
                <w:lang w:val="en-US" w:eastAsia="en-US" w:bidi="ar-SA"/>
              </w:rPr>
            </w:pPr>
            <w:r>
              <w:rPr>
                <w:spacing w:val="-1"/>
              </w:rPr>
              <w:t>朝阳天兴电力实业有限公司、吉林</w:t>
            </w:r>
            <w:r>
              <w:rPr>
                <w:spacing w:val="2"/>
              </w:rPr>
              <w:t>中源建筑市政工程设计有限公司</w:t>
            </w:r>
            <w:r>
              <w:rPr>
                <w:spacing w:val="1"/>
              </w:rPr>
              <w:t>投标联合体</w:t>
            </w:r>
          </w:p>
        </w:tc>
        <w:tc>
          <w:tcPr>
            <w:tcW w:w="1658"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5" w:line="240" w:lineRule="exact"/>
              <w:jc w:val="center"/>
              <w:textAlignment w:val="auto"/>
              <w:rPr>
                <w:rFonts w:ascii="宋体" w:hAnsi="宋体" w:eastAsia="宋体" w:cs="宋体"/>
                <w:kern w:val="28"/>
                <w:sz w:val="23"/>
                <w:szCs w:val="23"/>
                <w:lang w:val="en-US" w:eastAsia="en-US" w:bidi="ar-SA"/>
              </w:rPr>
            </w:pPr>
            <w:r>
              <w:rPr>
                <w:spacing w:val="-2"/>
              </w:rPr>
              <w:t>32653788</w:t>
            </w:r>
          </w:p>
        </w:tc>
        <w:tc>
          <w:tcPr>
            <w:tcW w:w="1653"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5" w:line="240" w:lineRule="exact"/>
              <w:jc w:val="center"/>
              <w:textAlignment w:val="auto"/>
              <w:rPr>
                <w:rFonts w:ascii="宋体" w:hAnsi="宋体" w:eastAsia="宋体" w:cs="宋体"/>
                <w:kern w:val="28"/>
                <w:sz w:val="23"/>
                <w:szCs w:val="23"/>
                <w:lang w:val="en-US" w:eastAsia="zh-CN" w:bidi="ar-SA"/>
              </w:rPr>
            </w:pPr>
            <w:r>
              <w:rPr>
                <w:spacing w:val="-2"/>
              </w:rPr>
              <w:t>32653788</w:t>
            </w:r>
          </w:p>
        </w:tc>
        <w:tc>
          <w:tcPr>
            <w:tcW w:w="194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rFonts w:hint="eastAsia"/>
                <w:kern w:val="0"/>
                <w:sz w:val="21"/>
                <w:szCs w:val="21"/>
              </w:rPr>
              <w:t>设计要求的质量标准：符合国家、行业技术规范，通过主管部门批复；施工要求的质量标准：合格</w:t>
            </w:r>
          </w:p>
        </w:tc>
        <w:tc>
          <w:tcPr>
            <w:tcW w:w="141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不发生较大及以上安全生产责任事故</w:t>
            </w:r>
          </w:p>
        </w:tc>
        <w:tc>
          <w:tcPr>
            <w:tcW w:w="141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kern w:val="0"/>
                <w:sz w:val="21"/>
                <w:szCs w:val="21"/>
                <w:lang w:val="en-US" w:eastAsia="zh-CN"/>
              </w:rPr>
            </w:pPr>
            <w:r>
              <w:rPr>
                <w:rFonts w:hint="default"/>
                <w:kern w:val="0"/>
                <w:sz w:val="21"/>
                <w:szCs w:val="21"/>
                <w:lang w:val="en-US" w:eastAsia="zh-CN"/>
              </w:rPr>
              <w:t>120日历天</w:t>
            </w:r>
          </w:p>
        </w:tc>
      </w:tr>
    </w:tbl>
    <w:p>
      <w:pPr>
        <w:widowControl/>
        <w:shd w:val="clear" w:color="auto" w:fill="FFFFFF"/>
        <w:adjustRightInd w:val="0"/>
        <w:snapToGrid w:val="0"/>
        <w:spacing w:line="360" w:lineRule="auto"/>
        <w:jc w:val="left"/>
        <w:rPr>
          <w:rFonts w:hint="eastAsia"/>
          <w:kern w:val="0"/>
          <w:sz w:val="21"/>
          <w:szCs w:val="21"/>
          <w:lang w:val="en-US" w:eastAsia="zh-CN"/>
        </w:rPr>
      </w:pPr>
    </w:p>
    <w:p>
      <w:pPr>
        <w:widowControl/>
        <w:shd w:val="clear" w:color="auto" w:fill="FFFFFF"/>
        <w:adjustRightInd w:val="0"/>
        <w:snapToGrid w:val="0"/>
        <w:spacing w:line="360" w:lineRule="auto"/>
        <w:jc w:val="left"/>
        <w:rPr>
          <w:kern w:val="0"/>
          <w:sz w:val="21"/>
          <w:szCs w:val="21"/>
        </w:rPr>
      </w:pPr>
      <w:r>
        <w:rPr>
          <w:rFonts w:hint="eastAsia"/>
          <w:kern w:val="0"/>
          <w:sz w:val="21"/>
          <w:szCs w:val="21"/>
          <w:lang w:val="en-US" w:eastAsia="zh-CN"/>
        </w:rPr>
        <w:t>2.</w:t>
      </w:r>
      <w:r>
        <w:rPr>
          <w:kern w:val="0"/>
          <w:sz w:val="21"/>
          <w:szCs w:val="21"/>
        </w:rPr>
        <w:t xml:space="preserve">联系方式 </w:t>
      </w:r>
    </w:p>
    <w:tbl>
      <w:tblPr>
        <w:tblStyle w:val="5"/>
        <w:tblW w:w="100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35"/>
        <w:gridCol w:w="48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河北高速集团通衢科技有限公司</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河北省承德市双滦区双塔山镇黄地沟村河北高速公路集团有限公司承德分公司315室</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牛蕾、高杨畅</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eastAsia="宋体"/>
                <w:kern w:val="0"/>
                <w:sz w:val="21"/>
                <w:szCs w:val="21"/>
                <w:lang w:val="en-US" w:eastAsia="zh-CN"/>
              </w:rPr>
            </w:pPr>
            <w:r>
              <w:rPr>
                <w:kern w:val="0"/>
                <w:sz w:val="21"/>
                <w:szCs w:val="21"/>
              </w:rPr>
              <w:t>联系人：</w:t>
            </w:r>
            <w:r>
              <w:rPr>
                <w:rFonts w:hint="eastAsia"/>
                <w:kern w:val="0"/>
                <w:sz w:val="21"/>
                <w:szCs w:val="21"/>
                <w:lang w:val="en-US" w:eastAsia="zh-CN"/>
              </w:rPr>
              <w:t>谷明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w:t>
            </w:r>
            <w:r>
              <w:rPr>
                <w:rFonts w:hint="eastAsia"/>
                <w:kern w:val="0"/>
                <w:sz w:val="21"/>
                <w:szCs w:val="21"/>
              </w:rPr>
              <w:t>16632436333、18631416217</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default" w:eastAsia="宋体"/>
                <w:kern w:val="0"/>
                <w:sz w:val="21"/>
                <w:szCs w:val="21"/>
                <w:lang w:val="en-US" w:eastAsia="zh-CN"/>
              </w:rPr>
            </w:pPr>
            <w:r>
              <w:rPr>
                <w:kern w:val="0"/>
                <w:sz w:val="21"/>
                <w:szCs w:val="21"/>
              </w:rPr>
              <w:t>电话：0311-8308697</w:t>
            </w:r>
            <w:r>
              <w:rPr>
                <w:rFonts w:hint="eastAsia"/>
                <w:kern w:val="0"/>
                <w:sz w:val="21"/>
                <w:szCs w:val="21"/>
                <w:lang w:val="en-US" w:eastAsia="zh-CN"/>
              </w:rPr>
              <w:t>1</w:t>
            </w:r>
            <w:r>
              <w:rPr>
                <w:rFonts w:hint="eastAsia"/>
                <w:kern w:val="0"/>
                <w:sz w:val="21"/>
                <w:szCs w:val="21"/>
              </w:rPr>
              <w:t>、</w:t>
            </w:r>
            <w:r>
              <w:rPr>
                <w:kern w:val="0"/>
                <w:sz w:val="21"/>
                <w:szCs w:val="21"/>
              </w:rPr>
              <w:t>1</w:t>
            </w:r>
            <w:r>
              <w:rPr>
                <w:rFonts w:hint="eastAsia"/>
                <w:kern w:val="0"/>
                <w:sz w:val="21"/>
                <w:szCs w:val="21"/>
                <w:lang w:val="en-US" w:eastAsia="zh-CN"/>
              </w:rPr>
              <w:t>8632196808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eastAsia="宋体"/>
                <w:kern w:val="0"/>
                <w:sz w:val="21"/>
                <w:szCs w:val="21"/>
                <w:lang w:eastAsia="zh-CN"/>
              </w:rPr>
            </w:pPr>
            <w:r>
              <w:rPr>
                <w:kern w:val="0"/>
                <w:sz w:val="21"/>
                <w:szCs w:val="21"/>
              </w:rPr>
              <w:t>电子邮箱：</w:t>
            </w:r>
            <w:r>
              <w:rPr>
                <w:rFonts w:hint="eastAsia"/>
                <w:kern w:val="0"/>
                <w:sz w:val="21"/>
                <w:szCs w:val="21"/>
                <w:lang w:val="en-US" w:eastAsia="zh-CN"/>
              </w:rPr>
              <w:t>-</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ind w:right="-1190" w:rightChars="-496"/>
        <w:jc w:val="left"/>
        <w:rPr>
          <w:rFonts w:hint="eastAsia" w:eastAsia="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585555"/>
    <w:rsid w:val="000724C3"/>
    <w:rsid w:val="000A219E"/>
    <w:rsid w:val="00105C78"/>
    <w:rsid w:val="00145A87"/>
    <w:rsid w:val="00166C68"/>
    <w:rsid w:val="0021314E"/>
    <w:rsid w:val="00263259"/>
    <w:rsid w:val="002E0596"/>
    <w:rsid w:val="00335DAA"/>
    <w:rsid w:val="003475E6"/>
    <w:rsid w:val="003C2DC2"/>
    <w:rsid w:val="004335CE"/>
    <w:rsid w:val="00585555"/>
    <w:rsid w:val="00595DFD"/>
    <w:rsid w:val="005A1538"/>
    <w:rsid w:val="005D48DD"/>
    <w:rsid w:val="005F4644"/>
    <w:rsid w:val="00602019"/>
    <w:rsid w:val="00604AA4"/>
    <w:rsid w:val="00605B3E"/>
    <w:rsid w:val="00614D15"/>
    <w:rsid w:val="00625F6B"/>
    <w:rsid w:val="00657D3A"/>
    <w:rsid w:val="00681D2C"/>
    <w:rsid w:val="006A1ABB"/>
    <w:rsid w:val="006A2B4A"/>
    <w:rsid w:val="006D0F1B"/>
    <w:rsid w:val="006F5516"/>
    <w:rsid w:val="00707419"/>
    <w:rsid w:val="007E499B"/>
    <w:rsid w:val="00861D3E"/>
    <w:rsid w:val="00862760"/>
    <w:rsid w:val="00887393"/>
    <w:rsid w:val="009267B5"/>
    <w:rsid w:val="00935699"/>
    <w:rsid w:val="00990FC3"/>
    <w:rsid w:val="00A26F54"/>
    <w:rsid w:val="00AE1EDE"/>
    <w:rsid w:val="00B64A3C"/>
    <w:rsid w:val="00B66CC8"/>
    <w:rsid w:val="00B74B38"/>
    <w:rsid w:val="00B81419"/>
    <w:rsid w:val="00BB7AC8"/>
    <w:rsid w:val="00C14A86"/>
    <w:rsid w:val="00C8236E"/>
    <w:rsid w:val="00D10757"/>
    <w:rsid w:val="00E14857"/>
    <w:rsid w:val="00E2702F"/>
    <w:rsid w:val="00E83D00"/>
    <w:rsid w:val="00EA19BE"/>
    <w:rsid w:val="00EB40DC"/>
    <w:rsid w:val="02525169"/>
    <w:rsid w:val="04481A63"/>
    <w:rsid w:val="05685F23"/>
    <w:rsid w:val="06663104"/>
    <w:rsid w:val="06DD04E8"/>
    <w:rsid w:val="0B6E1DBA"/>
    <w:rsid w:val="0DF701F0"/>
    <w:rsid w:val="129728D9"/>
    <w:rsid w:val="12B33874"/>
    <w:rsid w:val="14276EA3"/>
    <w:rsid w:val="148B3E63"/>
    <w:rsid w:val="1603542B"/>
    <w:rsid w:val="162C099A"/>
    <w:rsid w:val="176F27FB"/>
    <w:rsid w:val="19654713"/>
    <w:rsid w:val="1A245E35"/>
    <w:rsid w:val="1AC3206F"/>
    <w:rsid w:val="1B117C6E"/>
    <w:rsid w:val="1C0F579A"/>
    <w:rsid w:val="1E126935"/>
    <w:rsid w:val="2499289B"/>
    <w:rsid w:val="28546167"/>
    <w:rsid w:val="29242C9F"/>
    <w:rsid w:val="2C9B5ED5"/>
    <w:rsid w:val="30143BC2"/>
    <w:rsid w:val="30AC5ED6"/>
    <w:rsid w:val="32D050B8"/>
    <w:rsid w:val="34644ADC"/>
    <w:rsid w:val="3529097C"/>
    <w:rsid w:val="37531BD7"/>
    <w:rsid w:val="396644D1"/>
    <w:rsid w:val="3A1830BD"/>
    <w:rsid w:val="3EE223D8"/>
    <w:rsid w:val="401B0C3B"/>
    <w:rsid w:val="40240A14"/>
    <w:rsid w:val="42412487"/>
    <w:rsid w:val="4396144B"/>
    <w:rsid w:val="45BA60AE"/>
    <w:rsid w:val="45DB2B95"/>
    <w:rsid w:val="45FE550D"/>
    <w:rsid w:val="48131EA2"/>
    <w:rsid w:val="4BCD1C09"/>
    <w:rsid w:val="4C961188"/>
    <w:rsid w:val="4D9E2A1B"/>
    <w:rsid w:val="50514DAD"/>
    <w:rsid w:val="52CB2A4C"/>
    <w:rsid w:val="535E2DDC"/>
    <w:rsid w:val="53B83786"/>
    <w:rsid w:val="54322F51"/>
    <w:rsid w:val="54DE00FC"/>
    <w:rsid w:val="567464A9"/>
    <w:rsid w:val="58F112EB"/>
    <w:rsid w:val="5A6973E9"/>
    <w:rsid w:val="5CDE5864"/>
    <w:rsid w:val="5E445AAD"/>
    <w:rsid w:val="61047A23"/>
    <w:rsid w:val="61A41C53"/>
    <w:rsid w:val="620269F5"/>
    <w:rsid w:val="64310B92"/>
    <w:rsid w:val="64FF0C2E"/>
    <w:rsid w:val="660235A2"/>
    <w:rsid w:val="6723497B"/>
    <w:rsid w:val="67386F22"/>
    <w:rsid w:val="686A23AC"/>
    <w:rsid w:val="69C509CC"/>
    <w:rsid w:val="69FE4D74"/>
    <w:rsid w:val="6A470AF9"/>
    <w:rsid w:val="6AB01083"/>
    <w:rsid w:val="6B9320D0"/>
    <w:rsid w:val="6D3F3E23"/>
    <w:rsid w:val="6F5515C0"/>
    <w:rsid w:val="70C42D2B"/>
    <w:rsid w:val="7155755C"/>
    <w:rsid w:val="75C870A0"/>
    <w:rsid w:val="779871D4"/>
    <w:rsid w:val="78CC6C21"/>
    <w:rsid w:val="7BE7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正文文本 字符"/>
    <w:basedOn w:val="6"/>
    <w:link w:val="2"/>
    <w:qFormat/>
    <w:uiPriority w:val="99"/>
  </w:style>
  <w:style w:type="character" w:customStyle="1" w:styleId="8">
    <w:name w:val="页眉 字符"/>
    <w:basedOn w:val="6"/>
    <w:link w:val="4"/>
    <w:qFormat/>
    <w:uiPriority w:val="99"/>
    <w:rPr>
      <w:rFonts w:cs="Times New Roman"/>
      <w:kern w:val="28"/>
      <w:sz w:val="18"/>
      <w:szCs w:val="18"/>
    </w:rPr>
  </w:style>
  <w:style w:type="character" w:customStyle="1" w:styleId="9">
    <w:name w:val="页脚 字符"/>
    <w:basedOn w:val="6"/>
    <w:link w:val="3"/>
    <w:qFormat/>
    <w:uiPriority w:val="99"/>
    <w:rPr>
      <w:rFonts w:cs="Times New Roman"/>
      <w:kern w:val="28"/>
      <w:sz w:val="18"/>
      <w:szCs w:val="18"/>
    </w:rPr>
  </w:style>
  <w:style w:type="paragraph" w:customStyle="1" w:styleId="10">
    <w:name w:val="Table Text"/>
    <w:basedOn w:val="1"/>
    <w:semiHidden/>
    <w:qFormat/>
    <w:uiPriority w:val="0"/>
    <w:rPr>
      <w:rFonts w:ascii="宋体" w:hAnsi="宋体" w:eastAsia="宋体" w:cs="宋体"/>
      <w:sz w:val="23"/>
      <w:szCs w:val="23"/>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433</Words>
  <Characters>2473</Characters>
  <Lines>20</Lines>
  <Paragraphs>5</Paragraphs>
  <TotalTime>0</TotalTime>
  <ScaleCrop>false</ScaleCrop>
  <LinksUpToDate>false</LinksUpToDate>
  <CharactersWithSpaces>2901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李娜</cp:lastModifiedBy>
  <dcterms:modified xsi:type="dcterms:W3CDTF">2024-01-05T01:35:24Z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CD48A14D80DD47E596D91088D7456A90_13</vt:lpwstr>
  </property>
</Properties>
</file>