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985A28">
      <w:pPr>
        <w:spacing w:before="120" w:beforeLines="50" w:after="120" w:afterLines="50" w:line="400" w:lineRule="exact"/>
        <w:ind w:firstLine="420" w:firstLineChars="200"/>
        <w:rPr>
          <w:rFonts w:ascii="宋体" w:hAnsi="宋体"/>
          <w:color w:val="auto"/>
          <w:highlight w:val="none"/>
        </w:rPr>
      </w:pPr>
    </w:p>
    <w:p w14:paraId="42B1FC5B">
      <w:pPr>
        <w:spacing w:before="120" w:beforeLines="50" w:after="120" w:afterLines="50" w:line="360" w:lineRule="auto"/>
        <w:jc w:val="center"/>
        <w:rPr>
          <w:rFonts w:ascii="宋体" w:hAnsi="宋体"/>
          <w:b/>
          <w:bCs/>
          <w:color w:val="auto"/>
          <w:sz w:val="40"/>
          <w:szCs w:val="44"/>
          <w:highlight w:val="none"/>
        </w:rPr>
      </w:pPr>
    </w:p>
    <w:p w14:paraId="17562F57">
      <w:pPr>
        <w:spacing w:before="120" w:beforeLines="50" w:after="12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rPr>
        <w:t>河北东洁环保科技有限公司</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高速公路（服务区）碳减排方法学研究及应用示范项目</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科技创新项目</w:t>
      </w:r>
    </w:p>
    <w:p w14:paraId="4188CBD5">
      <w:pPr>
        <w:pStyle w:val="17"/>
        <w:rPr>
          <w:rFonts w:ascii="宋体" w:hAnsi="宋体"/>
          <w:color w:val="auto"/>
          <w:highlight w:val="none"/>
        </w:rPr>
      </w:pPr>
    </w:p>
    <w:p w14:paraId="7F753465">
      <w:pPr>
        <w:pStyle w:val="18"/>
        <w:rPr>
          <w:rFonts w:ascii="宋体" w:hAnsi="宋体"/>
          <w:color w:val="auto"/>
          <w:highlight w:val="none"/>
        </w:rPr>
      </w:pPr>
    </w:p>
    <w:p w14:paraId="1592DB66">
      <w:pPr>
        <w:rPr>
          <w:rFonts w:ascii="宋体" w:hAnsi="宋体"/>
          <w:color w:val="auto"/>
          <w:highlight w:val="none"/>
        </w:rPr>
      </w:pPr>
    </w:p>
    <w:p w14:paraId="4831E153">
      <w:pPr>
        <w:pStyle w:val="17"/>
        <w:rPr>
          <w:rFonts w:ascii="宋体" w:hAnsi="宋体"/>
          <w:color w:val="auto"/>
          <w:highlight w:val="none"/>
        </w:rPr>
      </w:pPr>
    </w:p>
    <w:p w14:paraId="21847D25">
      <w:pPr>
        <w:pStyle w:val="18"/>
        <w:rPr>
          <w:rFonts w:ascii="宋体" w:hAnsi="宋体"/>
          <w:color w:val="auto"/>
          <w:highlight w:val="none"/>
        </w:rPr>
      </w:pPr>
    </w:p>
    <w:p w14:paraId="13ABF47E">
      <w:pPr>
        <w:rPr>
          <w:rFonts w:ascii="宋体" w:hAnsi="宋体"/>
          <w:color w:val="auto"/>
          <w:highlight w:val="none"/>
        </w:rPr>
      </w:pPr>
    </w:p>
    <w:p w14:paraId="06E3489D">
      <w:pPr>
        <w:spacing w:before="120" w:beforeLines="50" w:after="12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14:paraId="27AAC48B">
      <w:pPr>
        <w:spacing w:before="120" w:beforeLines="50" w:after="120" w:afterLines="50"/>
        <w:jc w:val="center"/>
        <w:rPr>
          <w:rFonts w:ascii="宋体" w:hAnsi="宋体"/>
          <w:bCs/>
          <w:color w:val="auto"/>
          <w:sz w:val="30"/>
          <w:szCs w:val="30"/>
          <w:highlight w:val="none"/>
        </w:rPr>
      </w:pPr>
    </w:p>
    <w:p w14:paraId="41500DDE">
      <w:pPr>
        <w:spacing w:before="120" w:beforeLines="50" w:after="120" w:afterLines="50"/>
        <w:jc w:val="center"/>
        <w:rPr>
          <w:rFonts w:ascii="宋体" w:hAnsi="宋体"/>
          <w:color w:val="auto"/>
          <w:highlight w:val="none"/>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ZXGS-JBGS-202406-1</w:t>
      </w:r>
    </w:p>
    <w:p w14:paraId="5F45531B">
      <w:pPr>
        <w:spacing w:before="120" w:beforeLines="50" w:after="120" w:afterLines="50"/>
        <w:ind w:firstLine="420" w:firstLineChars="200"/>
        <w:jc w:val="left"/>
        <w:rPr>
          <w:rFonts w:ascii="宋体" w:hAnsi="宋体"/>
          <w:color w:val="auto"/>
          <w:highlight w:val="none"/>
        </w:rPr>
      </w:pPr>
    </w:p>
    <w:p w14:paraId="248D3EEA">
      <w:pPr>
        <w:spacing w:before="120" w:beforeLines="50" w:after="120" w:afterLines="50"/>
        <w:ind w:firstLine="420" w:firstLineChars="200"/>
        <w:jc w:val="left"/>
        <w:rPr>
          <w:rFonts w:ascii="宋体" w:hAnsi="宋体"/>
          <w:color w:val="auto"/>
          <w:highlight w:val="none"/>
        </w:rPr>
      </w:pPr>
    </w:p>
    <w:p w14:paraId="764C2758">
      <w:pPr>
        <w:spacing w:before="120" w:beforeLines="50" w:after="120" w:afterLines="50"/>
        <w:ind w:firstLine="420" w:firstLineChars="200"/>
        <w:jc w:val="left"/>
        <w:rPr>
          <w:rFonts w:ascii="宋体" w:hAnsi="宋体"/>
          <w:color w:val="auto"/>
          <w:highlight w:val="none"/>
        </w:rPr>
      </w:pPr>
    </w:p>
    <w:p w14:paraId="09C77095">
      <w:pPr>
        <w:pStyle w:val="40"/>
        <w:rPr>
          <w:rFonts w:ascii="宋体" w:hAnsi="宋体"/>
          <w:color w:val="auto"/>
          <w:highlight w:val="none"/>
        </w:rPr>
      </w:pPr>
    </w:p>
    <w:p w14:paraId="37CB5331">
      <w:pPr>
        <w:pStyle w:val="40"/>
        <w:rPr>
          <w:rFonts w:ascii="宋体" w:hAnsi="宋体"/>
          <w:color w:val="auto"/>
          <w:highlight w:val="none"/>
        </w:rPr>
      </w:pPr>
    </w:p>
    <w:p w14:paraId="54B5F2EC">
      <w:pPr>
        <w:pStyle w:val="40"/>
        <w:rPr>
          <w:rFonts w:ascii="宋体" w:hAnsi="宋体"/>
          <w:color w:val="auto"/>
          <w:highlight w:val="none"/>
        </w:rPr>
      </w:pPr>
    </w:p>
    <w:p w14:paraId="6EB7E13B">
      <w:pPr>
        <w:adjustRightInd w:val="0"/>
        <w:snapToGrid w:val="0"/>
        <w:spacing w:before="120" w:beforeLines="50" w:after="120" w:afterLines="50"/>
        <w:rPr>
          <w:rFonts w:ascii="宋体" w:hAnsi="宋体"/>
          <w:bCs/>
          <w:color w:val="auto"/>
          <w:sz w:val="30"/>
          <w:szCs w:val="30"/>
          <w:highlight w:val="none"/>
        </w:rPr>
      </w:pPr>
    </w:p>
    <w:p w14:paraId="12E573E2">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lang w:val="en-US" w:eastAsia="zh-CN"/>
        </w:rPr>
        <w:t>用户单位</w:t>
      </w:r>
      <w:r>
        <w:rPr>
          <w:rFonts w:hint="eastAsia" w:ascii="宋体" w:hAnsi="宋体"/>
          <w:bCs/>
          <w:color w:val="auto"/>
          <w:sz w:val="28"/>
          <w:szCs w:val="28"/>
          <w:highlight w:val="none"/>
        </w:rPr>
        <w:t>：河北东洁环保科技有限公司</w:t>
      </w:r>
    </w:p>
    <w:p w14:paraId="614FE0F6">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 xml:space="preserve">代理机构：河北高速集团工程咨询有限公司    </w:t>
      </w:r>
    </w:p>
    <w:p w14:paraId="3EC11132">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w:t>
      </w:r>
      <w:r>
        <w:rPr>
          <w:rFonts w:hint="eastAsia" w:ascii="宋体" w:hAnsi="宋体"/>
          <w:bCs/>
          <w:color w:val="auto"/>
          <w:sz w:val="28"/>
          <w:szCs w:val="28"/>
          <w:highlight w:val="none"/>
          <w:lang w:val="en-US" w:eastAsia="zh-CN"/>
        </w:rPr>
        <w:t>7月</w:t>
      </w:r>
    </w:p>
    <w:p w14:paraId="262F1C60">
      <w:pPr>
        <w:pStyle w:val="95"/>
        <w:spacing w:before="120" w:beforeLines="50" w:after="12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start="1"/>
          <w:cols w:space="720" w:num="1"/>
          <w:docGrid w:linePitch="285" w:charSpace="0"/>
        </w:sectPr>
      </w:pPr>
    </w:p>
    <w:p w14:paraId="1B7F79BC">
      <w:pPr>
        <w:jc w:val="center"/>
        <w:rPr>
          <w:rFonts w:ascii="宋体" w:hAnsi="宋体"/>
          <w:color w:val="auto"/>
          <w:highlight w:val="none"/>
        </w:rPr>
      </w:pPr>
    </w:p>
    <w:p w14:paraId="37AB2C51">
      <w:pPr>
        <w:pStyle w:val="102"/>
        <w:jc w:val="center"/>
        <w:rPr>
          <w:rFonts w:ascii="宋体" w:hAnsi="宋体"/>
          <w:b w:val="0"/>
          <w:color w:val="auto"/>
          <w:highlight w:val="none"/>
        </w:rPr>
      </w:pPr>
      <w:bookmarkStart w:id="0" w:name="_Toc20130"/>
      <w:bookmarkStart w:id="1" w:name="_Toc1184"/>
      <w:bookmarkStart w:id="2" w:name="_Toc144974479"/>
      <w:bookmarkStart w:id="3" w:name="_Toc152045511"/>
      <w:bookmarkStart w:id="4" w:name="_Toc152042287"/>
      <w:r>
        <w:rPr>
          <w:rFonts w:ascii="宋体" w:hAnsi="宋体"/>
          <w:b w:val="0"/>
          <w:color w:val="auto"/>
          <w:highlight w:val="none"/>
          <w:lang w:val="zh-CN"/>
        </w:rPr>
        <w:t>目  录</w:t>
      </w:r>
      <w:bookmarkEnd w:id="0"/>
      <w:bookmarkEnd w:id="1"/>
    </w:p>
    <w:p w14:paraId="006AB159">
      <w:pPr>
        <w:pStyle w:val="28"/>
        <w:tabs>
          <w:tab w:val="right" w:leader="dot" w:pos="8630"/>
        </w:tabs>
        <w:jc w:val="center"/>
        <w:rPr>
          <w:rFonts w:ascii="宋体" w:hAnsi="宋体"/>
          <w:color w:val="auto"/>
          <w:highlight w:val="none"/>
        </w:rPr>
      </w:pPr>
    </w:p>
    <w:p w14:paraId="060D953B">
      <w:pPr>
        <w:pStyle w:val="28"/>
        <w:tabs>
          <w:tab w:val="right" w:leader="dot" w:pos="8640"/>
        </w:tabs>
        <w:spacing w:line="720" w:lineRule="auto"/>
        <w:ind w:right="46" w:rightChars="22"/>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p>
    <w:p w14:paraId="6EC51518">
      <w:pPr>
        <w:pStyle w:val="28"/>
        <w:tabs>
          <w:tab w:val="right" w:leader="dot" w:pos="9498"/>
        </w:tabs>
        <w:spacing w:line="720" w:lineRule="auto"/>
        <w:rPr>
          <w:rFonts w:ascii="宋体" w:hAnsi="宋体"/>
          <w:color w:val="auto"/>
          <w:szCs w:val="21"/>
          <w:highlight w:val="none"/>
        </w:rPr>
      </w:pPr>
      <w:r>
        <w:rPr>
          <w:color w:val="auto"/>
          <w:highlight w:val="none"/>
        </w:rPr>
        <w:fldChar w:fldCharType="begin"/>
      </w:r>
      <w:r>
        <w:rPr>
          <w:color w:val="auto"/>
          <w:highlight w:val="none"/>
        </w:rPr>
        <w:instrText xml:space="preserve"> HYPERLINK \l "_Toc27944" </w:instrText>
      </w:r>
      <w:r>
        <w:rPr>
          <w:color w:val="auto"/>
          <w:highlight w:val="none"/>
        </w:rPr>
        <w:fldChar w:fldCharType="separate"/>
      </w:r>
      <w:r>
        <w:rPr>
          <w:rFonts w:ascii="宋体" w:hAnsi="宋体"/>
          <w:color w:val="auto"/>
          <w:szCs w:val="21"/>
          <w:highlight w:val="none"/>
        </w:rPr>
        <w:t>第一章</w:t>
      </w:r>
      <w:r>
        <w:rPr>
          <w:rFonts w:hint="eastAsia" w:ascii="宋体" w:hAnsi="宋体"/>
          <w:color w:val="auto"/>
          <w:szCs w:val="21"/>
          <w:highlight w:val="none"/>
        </w:rPr>
        <w:t>“揭榜挂帅”榜单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_Toc27944 \h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fldChar w:fldCharType="end"/>
      </w:r>
    </w:p>
    <w:p w14:paraId="041864FD">
      <w:pPr>
        <w:pStyle w:val="28"/>
        <w:tabs>
          <w:tab w:val="right" w:leader="dot" w:pos="9498"/>
        </w:tabs>
        <w:spacing w:line="720" w:lineRule="auto"/>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"_Toc4524"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揭榜人须知</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6</w:t>
      </w:r>
    </w:p>
    <w:p w14:paraId="5375ABE5">
      <w:pPr>
        <w:pStyle w:val="28"/>
        <w:tabs>
          <w:tab w:val="right" w:leader="dot" w:pos="9498"/>
        </w:tabs>
        <w:spacing w:line="720" w:lineRule="auto"/>
        <w:rPr>
          <w:rFonts w:ascii="宋体" w:hAnsi="宋体"/>
          <w:color w:val="auto"/>
          <w:szCs w:val="21"/>
          <w:highlight w:val="none"/>
        </w:rPr>
      </w:pPr>
      <w:r>
        <w:rPr>
          <w:rFonts w:hint="eastAsia" w:ascii="宋体" w:hAnsi="宋体"/>
          <w:color w:val="auto"/>
          <w:szCs w:val="21"/>
          <w:highlight w:val="none"/>
          <w:lang w:val="en-US" w:eastAsia="zh-CN"/>
        </w:rPr>
        <w:t xml:space="preserve">第三章 </w:t>
      </w:r>
      <w:r>
        <w:rPr>
          <w:rFonts w:hint="eastAsia" w:ascii="宋体" w:hAnsi="宋体"/>
          <w:color w:val="auto"/>
          <w:szCs w:val="21"/>
          <w:highlight w:val="none"/>
        </w:rPr>
        <w:t>评审</w:t>
      </w:r>
      <w:r>
        <w:rPr>
          <w:rFonts w:ascii="宋体" w:hAnsi="宋体"/>
          <w:color w:val="auto"/>
          <w:szCs w:val="21"/>
          <w:highlight w:val="none"/>
        </w:rPr>
        <w:t>办法</w:t>
      </w:r>
      <w:r>
        <w:rPr>
          <w:rFonts w:ascii="宋体" w:hAnsi="宋体"/>
          <w:color w:val="auto"/>
          <w:szCs w:val="21"/>
          <w:highlight w:val="none"/>
        </w:rPr>
        <w:tab/>
      </w:r>
      <w:r>
        <w:rPr>
          <w:rFonts w:hint="eastAsia" w:ascii="宋体" w:hAnsi="宋体"/>
          <w:color w:val="auto"/>
          <w:szCs w:val="21"/>
          <w:highlight w:val="none"/>
          <w:lang w:val="en-US" w:eastAsia="zh-CN"/>
        </w:rPr>
        <w:t>9</w:t>
      </w:r>
      <w:r>
        <w:rPr>
          <w:rFonts w:ascii="宋体" w:hAnsi="宋体"/>
          <w:color w:val="auto"/>
          <w:szCs w:val="21"/>
          <w:highlight w:val="none"/>
        </w:rPr>
        <w:fldChar w:fldCharType="end"/>
      </w:r>
    </w:p>
    <w:p w14:paraId="736BE2BA">
      <w:pPr>
        <w:pStyle w:val="28"/>
        <w:tabs>
          <w:tab w:val="right" w:leader="dot" w:pos="9498"/>
        </w:tabs>
        <w:spacing w:line="720" w:lineRule="auto"/>
        <w:rPr>
          <w:rFonts w:ascii="宋体" w:hAnsi="宋体"/>
          <w:color w:val="auto"/>
          <w:highlight w:val="none"/>
        </w:rPr>
      </w:pPr>
      <w:r>
        <w:rPr>
          <w:color w:val="auto"/>
          <w:highlight w:val="none"/>
        </w:rPr>
        <w:fldChar w:fldCharType="begin"/>
      </w:r>
      <w:r>
        <w:rPr>
          <w:color w:val="auto"/>
          <w:highlight w:val="none"/>
        </w:rPr>
        <w:instrText xml:space="preserve"> HYPERLINK \l "_Toc6071"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lang w:val="en-US" w:eastAsia="zh-CN"/>
        </w:rPr>
        <w:t>四</w:t>
      </w:r>
      <w:r>
        <w:rPr>
          <w:rFonts w:ascii="宋体" w:hAnsi="宋体"/>
          <w:color w:val="auto"/>
          <w:szCs w:val="21"/>
          <w:highlight w:val="none"/>
        </w:rPr>
        <w:t>章</w:t>
      </w:r>
      <w:r>
        <w:rPr>
          <w:rFonts w:hint="eastAsia" w:ascii="宋体" w:hAnsi="宋体"/>
          <w:color w:val="auto"/>
          <w:szCs w:val="21"/>
          <w:highlight w:val="none"/>
        </w:rPr>
        <w:t xml:space="preserve"> 揭榜响应文件</w:t>
      </w:r>
      <w:r>
        <w:rPr>
          <w:rFonts w:ascii="宋体" w:hAnsi="宋体"/>
          <w:color w:val="auto"/>
          <w:szCs w:val="21"/>
          <w:highlight w:val="none"/>
        </w:rPr>
        <w:t>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_Toc6071 \h </w:instrText>
      </w:r>
      <w:r>
        <w:rPr>
          <w:rFonts w:ascii="宋体" w:hAnsi="宋体"/>
          <w:color w:val="auto"/>
          <w:szCs w:val="21"/>
          <w:highlight w:val="none"/>
        </w:rPr>
        <w:fldChar w:fldCharType="separate"/>
      </w:r>
      <w:r>
        <w:rPr>
          <w:rFonts w:ascii="宋体" w:hAnsi="宋体"/>
          <w:color w:val="auto"/>
          <w:szCs w:val="21"/>
          <w:highlight w:val="none"/>
        </w:rPr>
        <w:t>15</w:t>
      </w:r>
      <w:r>
        <w:rPr>
          <w:rFonts w:ascii="宋体" w:hAnsi="宋体"/>
          <w:color w:val="auto"/>
          <w:szCs w:val="21"/>
          <w:highlight w:val="none"/>
        </w:rPr>
        <w:fldChar w:fldCharType="end"/>
      </w:r>
      <w:r>
        <w:rPr>
          <w:rFonts w:ascii="宋体" w:hAnsi="宋体"/>
          <w:color w:val="auto"/>
          <w:szCs w:val="21"/>
          <w:highlight w:val="none"/>
        </w:rPr>
        <w:fldChar w:fldCharType="end"/>
      </w:r>
    </w:p>
    <w:p w14:paraId="44B15557">
      <w:pPr>
        <w:pStyle w:val="28"/>
        <w:tabs>
          <w:tab w:val="right" w:leader="dot" w:pos="9498"/>
        </w:tabs>
        <w:spacing w:line="720" w:lineRule="auto"/>
        <w:rPr>
          <w:rFonts w:ascii="宋体" w:hAnsi="宋体"/>
          <w:color w:val="auto"/>
          <w:highlight w:val="none"/>
        </w:rPr>
      </w:pPr>
    </w:p>
    <w:p w14:paraId="457B6EEF">
      <w:pPr>
        <w:rPr>
          <w:color w:val="auto"/>
          <w:highlight w:val="none"/>
        </w:rPr>
      </w:pPr>
    </w:p>
    <w:p w14:paraId="5A01C95B">
      <w:pPr>
        <w:spacing w:line="720" w:lineRule="auto"/>
        <w:rPr>
          <w:rFonts w:ascii="宋体" w:hAnsi="宋体"/>
          <w:color w:val="auto"/>
          <w:szCs w:val="21"/>
          <w:highlight w:val="none"/>
        </w:rPr>
      </w:pPr>
      <w:r>
        <w:rPr>
          <w:rFonts w:ascii="宋体" w:hAnsi="宋体"/>
          <w:color w:val="auto"/>
          <w:szCs w:val="21"/>
          <w:highlight w:val="none"/>
        </w:rPr>
        <w:fldChar w:fldCharType="end"/>
      </w:r>
    </w:p>
    <w:p w14:paraId="777B3A85">
      <w:pPr>
        <w:rPr>
          <w:rFonts w:ascii="宋体" w:hAnsi="宋体"/>
          <w:color w:val="auto"/>
          <w:highlight w:val="none"/>
        </w:rPr>
        <w:sectPr>
          <w:footerReference r:id="rId8" w:type="default"/>
          <w:type w:val="nextColumn"/>
          <w:pgSz w:w="12240" w:h="15840"/>
          <w:pgMar w:top="1418" w:right="1418" w:bottom="1418" w:left="1418" w:header="720" w:footer="720" w:gutter="0"/>
          <w:pgNumType w:start="1"/>
          <w:cols w:space="720" w:num="1"/>
          <w:docGrid w:linePitch="285" w:charSpace="0"/>
        </w:sectPr>
      </w:pPr>
    </w:p>
    <w:p w14:paraId="101BEC1C">
      <w:pPr>
        <w:pStyle w:val="2"/>
        <w:spacing w:line="240" w:lineRule="auto"/>
        <w:jc w:val="center"/>
        <w:rPr>
          <w:rFonts w:ascii="宋体" w:hAnsi="宋体"/>
          <w:color w:val="auto"/>
          <w:sz w:val="32"/>
          <w:szCs w:val="32"/>
          <w:highlight w:val="none"/>
        </w:rPr>
      </w:pPr>
      <w:bookmarkStart w:id="5" w:name="_Toc10093"/>
      <w:bookmarkStart w:id="6" w:name="_Toc27944"/>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14:paraId="2BFB84F2">
      <w:pPr>
        <w:jc w:val="center"/>
        <w:rPr>
          <w:color w:val="auto"/>
          <w:sz w:val="30"/>
          <w:szCs w:val="30"/>
          <w:highlight w:val="none"/>
        </w:rPr>
      </w:pPr>
      <w:r>
        <w:rPr>
          <w:rFonts w:hint="eastAsia" w:ascii="宋体" w:hAnsi="宋体"/>
          <w:b/>
          <w:bCs/>
          <w:color w:val="auto"/>
          <w:sz w:val="30"/>
          <w:szCs w:val="30"/>
          <w:highlight w:val="none"/>
        </w:rPr>
        <w:t>河北高速公路集团有限公司关于《高速公路（服务区）碳减排方法学研究及应用示范项目》科技创新项目“揭榜挂帅”榜单公告</w:t>
      </w:r>
    </w:p>
    <w:p w14:paraId="0F8D99AC">
      <w:pPr>
        <w:pStyle w:val="3"/>
        <w:spacing w:before="0" w:after="0" w:line="360" w:lineRule="auto"/>
        <w:rPr>
          <w:rFonts w:ascii="宋体" w:hAnsi="宋体" w:eastAsia="宋体"/>
          <w:color w:val="auto"/>
          <w:sz w:val="24"/>
          <w:szCs w:val="24"/>
          <w:highlight w:val="none"/>
        </w:rPr>
      </w:pPr>
      <w:bookmarkStart w:id="7" w:name="_Toc17762"/>
      <w:bookmarkStart w:id="8" w:name="_Toc21281"/>
      <w:bookmarkStart w:id="9" w:name="_Toc492300547"/>
    </w:p>
    <w:p w14:paraId="01BEB78F">
      <w:pPr>
        <w:pStyle w:val="3"/>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一、项目基本情况</w:t>
      </w:r>
    </w:p>
    <w:bookmarkEnd w:id="7"/>
    <w:bookmarkEnd w:id="8"/>
    <w:p w14:paraId="2783B362">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1.1 项目概述</w:t>
      </w:r>
    </w:p>
    <w:p w14:paraId="54FF6EF5">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本项目基于高速公路服务区的减排情况，研究开发交通行业降碳产品方法学并支撑降碳产品项目开发、减排量核证等工作，</w:t>
      </w:r>
      <w:bookmarkStart w:id="10" w:name="_Hlk143071868"/>
      <w:r>
        <w:rPr>
          <w:rFonts w:hint="eastAsia" w:ascii="宋体" w:hAnsi="宋体" w:cs="黑体"/>
          <w:color w:val="auto"/>
          <w:kern w:val="0"/>
          <w:sz w:val="24"/>
          <w:szCs w:val="24"/>
          <w:highlight w:val="none"/>
        </w:rPr>
        <w:t>经核证后的减排量作为企业碳资产用于出售、抵押贷款或满足建设零碳高速服务区抵消使用。</w:t>
      </w:r>
      <w:bookmarkEnd w:id="10"/>
      <w:r>
        <w:rPr>
          <w:rFonts w:hint="eastAsia" w:ascii="宋体" w:hAnsi="宋体" w:cs="黑体"/>
          <w:color w:val="auto"/>
          <w:kern w:val="0"/>
          <w:sz w:val="24"/>
          <w:szCs w:val="24"/>
          <w:highlight w:val="none"/>
        </w:rPr>
        <w:t>基于本项目研究成果，结合各高速服务区碳排放情况、碳减排情况，制定适用于建设零碳高速公路服务区的碳中和路径，编制形成《河北省高速公路零碳服务区创建指南》，指导河北省内高速零碳服务区创建工作；推动实现服务区零碳运营目标，全面支撑“交通强国”战略实施和“碳中和”愿景实现，更好支撑构建新发展格局。</w:t>
      </w:r>
    </w:p>
    <w:p w14:paraId="0882C8AD">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1.2 项目研究的主要目的</w:t>
      </w:r>
    </w:p>
    <w:p w14:paraId="56B3361F">
      <w:pPr>
        <w:tabs>
          <w:tab w:val="left" w:pos="1283"/>
          <w:tab w:val="left" w:pos="1922"/>
        </w:tabs>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（1）通过借助河北省降碳产品价值实现机制与碳资产化改革市场，识别河北省高速公路服务区的减排场景，编制降碳产品方法学；</w:t>
      </w:r>
    </w:p>
    <w:p w14:paraId="1C361C6E">
      <w:pPr>
        <w:tabs>
          <w:tab w:val="left" w:pos="1283"/>
          <w:tab w:val="left" w:pos="1922"/>
        </w:tabs>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（2）通过开发高速公路服务区碳减排资产，推动河北高速降碳产品的价值转化，盘活集团碳资产，提升集团碳资产管理水平；</w:t>
      </w:r>
    </w:p>
    <w:p w14:paraId="4A132BD5">
      <w:pPr>
        <w:tabs>
          <w:tab w:val="left" w:pos="1283"/>
          <w:tab w:val="left" w:pos="1922"/>
        </w:tabs>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（3）探索高速公路服务区碳中和路径、方案，制定合理的碳减排策略，编制《河北省高速公路零碳服务区创建指南》，为高速公路服务区建设与运营的碳中和做出指导。</w:t>
      </w:r>
    </w:p>
    <w:p w14:paraId="76368FCC">
      <w:pPr>
        <w:tabs>
          <w:tab w:val="left" w:pos="1283"/>
          <w:tab w:val="left" w:pos="1922"/>
        </w:tabs>
        <w:autoSpaceDE w:val="0"/>
        <w:autoSpaceDN w:val="0"/>
        <w:spacing w:line="360" w:lineRule="auto"/>
        <w:ind w:firstLine="480" w:firstLineChars="200"/>
        <w:jc w:val="left"/>
        <w:rPr>
          <w:rFonts w:ascii="宋体" w:hAnsi="宋体" w:cs="宋体"/>
          <w:b/>
          <w:bCs/>
          <w:color w:val="auto"/>
          <w:kern w:val="0"/>
          <w:sz w:val="24"/>
          <w:szCs w:val="24"/>
          <w:highlight w:val="none"/>
        </w:rPr>
      </w:pPr>
      <w:r>
        <w:rPr>
          <w:rFonts w:hint="eastAsia" w:ascii="宋体" w:hAnsi="宋体" w:cs="黑体"/>
          <w:color w:val="auto"/>
          <w:kern w:val="0"/>
          <w:sz w:val="24"/>
          <w:szCs w:val="24"/>
          <w:highlight w:val="none"/>
        </w:rPr>
        <w:t>1.3 主要研究内容</w:t>
      </w:r>
    </w:p>
    <w:p w14:paraId="2420D73B">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（1）研究高速公路服务区降碳产品价值实现方式，结合零碳服务区建设要求，编制适用于高速公路服务区碳普惠行为等3个低碳场景降碳产品方法学（另外两个低碳场景可根据实际情况调研确定）。</w:t>
      </w:r>
    </w:p>
    <w:p w14:paraId="6A277D24">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（2）结合方法学编制成果，开展降碳产品项目开发与减排量备案，推动河北高速服务区降碳产品价值实现与碳资产化。</w:t>
      </w:r>
    </w:p>
    <w:p w14:paraId="24081B7D">
      <w:pPr>
        <w:tabs>
          <w:tab w:val="left" w:pos="1283"/>
          <w:tab w:val="left" w:pos="1922"/>
        </w:tabs>
        <w:autoSpaceDE w:val="0"/>
        <w:autoSpaceDN w:val="0"/>
        <w:spacing w:line="360" w:lineRule="auto"/>
        <w:ind w:firstLine="480" w:firstLineChars="200"/>
        <w:jc w:val="left"/>
        <w:rPr>
          <w:rFonts w:ascii="宋体" w:hAnsi="宋体"/>
          <w:color w:val="auto"/>
          <w:spacing w:val="-2"/>
          <w:sz w:val="24"/>
          <w:szCs w:val="24"/>
          <w:highlight w:val="none"/>
        </w:rPr>
      </w:pPr>
      <w:r>
        <w:rPr>
          <w:rFonts w:hint="eastAsia" w:asciiTheme="minorEastAsia" w:hAnsiTheme="minorEastAsia" w:eastAsiaTheme="minorEastAsia" w:cstheme="minorEastAsia"/>
          <w:color w:val="auto"/>
          <w:sz w:val="24"/>
          <w:szCs w:val="24"/>
          <w:highlight w:val="none"/>
        </w:rPr>
        <w:t>（3）研究编制《河北省高速公路零碳服务区创建指南》，探索零碳高速公路服务区实施路径，指导河北省内高速零碳服务区创建工作。</w:t>
      </w:r>
    </w:p>
    <w:p w14:paraId="7A59B5C8">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1.4 主要技术指标（如形成专利、论文、专著等数量、指标及其水平，可推广和复制的新技术、新产品、新材料等）</w:t>
      </w:r>
    </w:p>
    <w:p w14:paraId="4C95A64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（1）研究编制高速公路服务区碳普惠行为等3个低碳场景降碳产品方法学并进行相应减排项目开发；</w:t>
      </w:r>
    </w:p>
    <w:p w14:paraId="4F60152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（2）编制《河北省高速公路零碳服务区创建指南》标准1份；</w:t>
      </w:r>
    </w:p>
    <w:p w14:paraId="2F6B49CC">
      <w:pPr>
        <w:spacing w:line="360" w:lineRule="auto"/>
        <w:ind w:firstLine="480" w:firstLineChars="200"/>
        <w:rPr>
          <w:color w:val="auto"/>
          <w:highlight w:val="none"/>
        </w:rPr>
      </w:pPr>
      <w:r>
        <w:rPr>
          <w:rFonts w:hint="eastAsia" w:asciiTheme="minorEastAsia" w:hAnsiTheme="minorEastAsia" w:eastAsiaTheme="minorEastAsia" w:cstheme="minorEastAsia"/>
          <w:color w:val="auto"/>
          <w:sz w:val="24"/>
          <w:szCs w:val="24"/>
          <w:highlight w:val="none"/>
        </w:rPr>
        <w:t>（3）结合研究成果，撰写并发表2篇研究论文。</w:t>
      </w:r>
    </w:p>
    <w:p w14:paraId="7B6DA53F">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 主要经济指标</w:t>
      </w:r>
    </w:p>
    <w:p w14:paraId="770DBB2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（1）通过减排项目降碳产品开发获得实际经济效益或信贷优惠；</w:t>
      </w:r>
    </w:p>
    <w:p w14:paraId="6991AF10">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（2）依托碳普惠对消费群体正向反馈激励和零碳公路宣传效应促进高速公路服务区消费收益。</w:t>
      </w:r>
    </w:p>
    <w:p w14:paraId="3549FBC5">
      <w:pPr>
        <w:tabs>
          <w:tab w:val="left" w:pos="1283"/>
          <w:tab w:val="left" w:pos="1922"/>
        </w:tabs>
        <w:autoSpaceDE w:val="0"/>
        <w:autoSpaceDN w:val="0"/>
        <w:spacing w:line="360" w:lineRule="auto"/>
        <w:ind w:firstLine="480" w:firstLineChars="200"/>
        <w:jc w:val="left"/>
        <w:rPr>
          <w:rFonts w:asciiTheme="minorEastAsia" w:hAnsiTheme="minorEastAsia" w:eastAsiaTheme="minorEastAsia" w:cstheme="minorEastAsia"/>
          <w:b/>
          <w:bCs/>
          <w:color w:val="auto"/>
          <w:kern w:val="0"/>
          <w:sz w:val="24"/>
          <w:szCs w:val="24"/>
          <w:highlight w:val="none"/>
        </w:rPr>
      </w:pPr>
      <w:r>
        <w:rPr>
          <w:rFonts w:hint="eastAsia" w:ascii="宋体" w:hAnsi="宋体" w:cs="黑体"/>
          <w:color w:val="auto"/>
          <w:kern w:val="0"/>
          <w:sz w:val="24"/>
          <w:szCs w:val="24"/>
          <w:highlight w:val="none"/>
        </w:rPr>
        <w:t xml:space="preserve">1.6 </w:t>
      </w:r>
      <w:r>
        <w:rPr>
          <w:rFonts w:hint="eastAsia" w:asciiTheme="minorEastAsia" w:hAnsiTheme="minorEastAsia" w:eastAsiaTheme="minorEastAsia" w:cstheme="minorEastAsia"/>
          <w:b w:val="0"/>
          <w:bCs w:val="0"/>
          <w:color w:val="auto"/>
          <w:kern w:val="0"/>
          <w:sz w:val="24"/>
          <w:szCs w:val="24"/>
          <w:highlight w:val="none"/>
        </w:rPr>
        <w:t>项目研究进度里程碑目标要求</w:t>
      </w:r>
    </w:p>
    <w:p w14:paraId="5EA974C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（1）项目实施周期：自合同签订之日起1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个月内；</w:t>
      </w:r>
    </w:p>
    <w:p w14:paraId="1B7EB580">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（2）自合同签订之日起1个月内，完成《河北省高速公路零碳服务区创建指南》标准编写及专家评审；</w:t>
      </w:r>
    </w:p>
    <w:p w14:paraId="381F3154">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（3）自合同签订之日起3个月内，完成编制高速公路服务区碳普惠行为等3个低碳场景降碳产品方法学编写；</w:t>
      </w:r>
    </w:p>
    <w:p w14:paraId="2F812996">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（4）自合同签订之日起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个月内，完成高速公路服务区碳普惠行为等3个低碳场景降碳产品方法学的专家评审；</w:t>
      </w:r>
    </w:p>
    <w:p w14:paraId="3197DE0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方法学经主管部门发布6</w:t>
      </w:r>
      <w:r>
        <w:rPr>
          <w:rFonts w:hint="eastAsia" w:asciiTheme="minorEastAsia" w:hAnsiTheme="minorEastAsia" w:eastAsiaTheme="minorEastAsia" w:cstheme="minorEastAsia"/>
          <w:color w:val="auto"/>
          <w:sz w:val="24"/>
          <w:szCs w:val="24"/>
          <w:highlight w:val="none"/>
        </w:rPr>
        <w:t>个月内，完成3个降碳产品项目的申请报告、申请表等申请材料编写，并由第三方完成核证报告；</w:t>
      </w:r>
    </w:p>
    <w:p w14:paraId="0A8ED52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主管部门受理降碳产品评估申请3</w:t>
      </w:r>
      <w:r>
        <w:rPr>
          <w:rFonts w:hint="eastAsia" w:asciiTheme="minorEastAsia" w:hAnsiTheme="minorEastAsia" w:eastAsiaTheme="minorEastAsia" w:cstheme="minorEastAsia"/>
          <w:color w:val="auto"/>
          <w:sz w:val="24"/>
          <w:szCs w:val="24"/>
          <w:highlight w:val="none"/>
        </w:rPr>
        <w:t>个月内，完成3个降碳产品项目的专家评审、减排量签发备案，完成2篇研究论文发表。</w:t>
      </w:r>
    </w:p>
    <w:p w14:paraId="14C5C048">
      <w:pPr>
        <w:rPr>
          <w:color w:val="auto"/>
          <w:highlight w:val="none"/>
        </w:rPr>
      </w:pPr>
    </w:p>
    <w:p w14:paraId="790FDB79">
      <w:pPr>
        <w:pStyle w:val="3"/>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二、揭榜资质要求</w:t>
      </w:r>
    </w:p>
    <w:p w14:paraId="06770CCA">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 揭榜团队资质要求</w:t>
      </w:r>
    </w:p>
    <w:p w14:paraId="054E048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（1）揭榜团队须为在中华人民共和国境内注册、具有独立法人资格的企事业单位。</w:t>
      </w:r>
    </w:p>
    <w:p w14:paraId="4735866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揭榜团队应了解应对气候变化领域及交通行业最新动态，在温室气体自愿减排领域具有较强的研发实力，具备丰富的标准及方法学开发业绩，具备5项及以上的国家级应对气候变化领域标准或指南的编制经验,8项及以上的减排方法学研究业绩， </w:t>
      </w:r>
    </w:p>
    <w:p w14:paraId="728FBD28">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揭榜团队及项目负责人具备良好的社会信用，近3年无不良信用记录或重大违法行为，中级及以上相关专业职称，保证所提供申报项目信息的真实性，严格遵循科研诚信等有关规定，并对信息虚假导致的后果承担责任。</w:t>
      </w:r>
    </w:p>
    <w:p w14:paraId="1783A015">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w:t>
      </w:r>
    </w:p>
    <w:p w14:paraId="3B2290BA">
      <w:pPr>
        <w:spacing w:line="360" w:lineRule="auto"/>
        <w:ind w:firstLine="480" w:firstLineChars="200"/>
        <w:rPr>
          <w:rFonts w:ascii="宋体" w:hAnsi="宋体" w:cs="黑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（5）揭榜团队负责人应为项目承担单位在职人员，揭榜攻关期间原则上不得更换和调离。</w:t>
      </w:r>
    </w:p>
    <w:p w14:paraId="27488680">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olor w:val="auto"/>
          <w:sz w:val="24"/>
          <w:szCs w:val="24"/>
          <w:highlight w:val="none"/>
        </w:rPr>
        <w:t>2.2</w:t>
      </w:r>
      <w:r>
        <w:rPr>
          <w:rFonts w:hint="eastAsia" w:ascii="宋体" w:hAnsi="宋体" w:cs="黑体"/>
          <w:color w:val="auto"/>
          <w:kern w:val="0"/>
          <w:sz w:val="24"/>
          <w:szCs w:val="24"/>
          <w:highlight w:val="none"/>
        </w:rPr>
        <w:t xml:space="preserve"> 本次“揭榜挂帅”</w:t>
      </w:r>
      <w:r>
        <w:rPr>
          <w:rFonts w:hint="eastAsia" w:ascii="宋体" w:hAnsi="宋体" w:cs="黑体"/>
          <w:color w:val="auto"/>
          <w:kern w:val="0"/>
          <w:sz w:val="24"/>
          <w:szCs w:val="24"/>
          <w:highlight w:val="none"/>
          <w:u w:val="single"/>
        </w:rPr>
        <w:t xml:space="preserve"> 不接受 </w:t>
      </w:r>
      <w:r>
        <w:rPr>
          <w:rFonts w:hint="eastAsia" w:ascii="宋体" w:hAnsi="宋体" w:cs="黑体"/>
          <w:color w:val="auto"/>
          <w:kern w:val="0"/>
          <w:sz w:val="24"/>
          <w:szCs w:val="24"/>
          <w:highlight w:val="none"/>
        </w:rPr>
        <w:t>联合体揭榜。</w:t>
      </w:r>
    </w:p>
    <w:p w14:paraId="4F8CD267">
      <w:pPr>
        <w:spacing w:line="360" w:lineRule="auto"/>
        <w:ind w:firstLine="482" w:firstLineChars="200"/>
        <w:rPr>
          <w:rFonts w:hint="default" w:ascii="宋体" w:hAnsi="宋体" w:eastAsia="宋体"/>
          <w:color w:val="auto"/>
          <w:sz w:val="24"/>
          <w:szCs w:val="28"/>
          <w:highlight w:val="none"/>
          <w:lang w:val="en-US" w:eastAsia="zh-CN"/>
        </w:rPr>
      </w:pPr>
      <w:r>
        <w:rPr>
          <w:rFonts w:hint="eastAsia" w:ascii="宋体" w:hAnsi="宋体"/>
          <w:b/>
          <w:bCs/>
          <w:color w:val="auto"/>
          <w:sz w:val="24"/>
          <w:szCs w:val="28"/>
          <w:highlight w:val="none"/>
        </w:rPr>
        <w:t>三、</w:t>
      </w:r>
      <w:r>
        <w:rPr>
          <w:rFonts w:hint="eastAsia" w:ascii="宋体" w:hAnsi="宋体"/>
          <w:b/>
          <w:bCs/>
          <w:color w:val="auto"/>
          <w:sz w:val="24"/>
          <w:szCs w:val="28"/>
          <w:highlight w:val="none"/>
          <w:lang w:val="en-US" w:eastAsia="zh-CN"/>
        </w:rPr>
        <w:t>联系人及联系方式</w:t>
      </w:r>
    </w:p>
    <w:p w14:paraId="7637AC49">
      <w:pPr>
        <w:topLinePunct/>
        <w:autoSpaceDE w:val="0"/>
        <w:autoSpaceDN w:val="0"/>
        <w:spacing w:line="360" w:lineRule="auto"/>
        <w:ind w:firstLine="480" w:firstLineChars="200"/>
        <w:jc w:val="left"/>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用户单位：河北东洁环保科技有限公司     </w:t>
      </w:r>
    </w:p>
    <w:p w14:paraId="2E791AA6">
      <w:pPr>
        <w:topLinePunct/>
        <w:autoSpaceDE w:val="0"/>
        <w:autoSpaceDN w:val="0"/>
        <w:spacing w:line="360" w:lineRule="auto"/>
        <w:ind w:firstLine="480" w:firstLineChars="200"/>
        <w:jc w:val="left"/>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地    址：石家庄市长安区西兆通服务区西区 </w:t>
      </w:r>
      <w:r>
        <w:rPr>
          <w:rFonts w:hint="eastAsia" w:asciiTheme="minorEastAsia" w:hAnsiTheme="minorEastAsia" w:eastAsiaTheme="minorEastAsia" w:cstheme="minorEastAsia"/>
          <w:bCs/>
          <w:color w:val="auto"/>
          <w:kern w:val="0"/>
          <w:sz w:val="24"/>
          <w:szCs w:val="24"/>
          <w:highlight w:val="none"/>
        </w:rPr>
        <w:tab/>
      </w:r>
      <w:r>
        <w:rPr>
          <w:rFonts w:hint="eastAsia" w:asciiTheme="minorEastAsia" w:hAnsiTheme="minorEastAsia" w:eastAsiaTheme="minorEastAsia" w:cstheme="minorEastAsia"/>
          <w:bCs/>
          <w:color w:val="auto"/>
          <w:kern w:val="0"/>
          <w:sz w:val="24"/>
          <w:szCs w:val="24"/>
          <w:highlight w:val="none"/>
        </w:rPr>
        <w:t xml:space="preserve">    </w:t>
      </w:r>
    </w:p>
    <w:p w14:paraId="12E9190E">
      <w:pPr>
        <w:topLinePunct/>
        <w:autoSpaceDE w:val="0"/>
        <w:autoSpaceDN w:val="0"/>
        <w:spacing w:line="360" w:lineRule="auto"/>
        <w:ind w:firstLine="480" w:firstLineChars="200"/>
        <w:jc w:val="left"/>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邮    编：050000                            </w:t>
      </w:r>
    </w:p>
    <w:p w14:paraId="14936B7F">
      <w:pPr>
        <w:topLinePunct/>
        <w:autoSpaceDE w:val="0"/>
        <w:autoSpaceDN w:val="0"/>
        <w:spacing w:line="360" w:lineRule="auto"/>
        <w:ind w:firstLine="480" w:firstLineChars="200"/>
        <w:jc w:val="left"/>
        <w:rPr>
          <w:rFonts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联 系 人：</w:t>
      </w:r>
      <w:r>
        <w:rPr>
          <w:rFonts w:hint="eastAsia" w:asciiTheme="minorEastAsia" w:hAnsiTheme="minorEastAsia" w:eastAsiaTheme="minorEastAsia" w:cstheme="minorEastAsia"/>
          <w:bCs/>
          <w:color w:val="auto"/>
          <w:kern w:val="0"/>
          <w:sz w:val="24"/>
          <w:szCs w:val="24"/>
          <w:highlight w:val="none"/>
          <w:lang w:val="en-US" w:eastAsia="zh-CN"/>
        </w:rPr>
        <w:t>占林、</w:t>
      </w:r>
      <w:r>
        <w:rPr>
          <w:rFonts w:hint="eastAsia" w:asciiTheme="minorEastAsia" w:hAnsiTheme="minorEastAsia" w:eastAsiaTheme="minorEastAsia" w:cstheme="minorEastAsia"/>
          <w:bCs/>
          <w:color w:val="auto"/>
          <w:kern w:val="0"/>
          <w:sz w:val="24"/>
          <w:szCs w:val="24"/>
          <w:highlight w:val="none"/>
        </w:rPr>
        <w:t xml:space="preserve">张建军                                  </w:t>
      </w:r>
    </w:p>
    <w:p w14:paraId="7CD1E74A">
      <w:pPr>
        <w:topLinePunct/>
        <w:autoSpaceDE w:val="0"/>
        <w:autoSpaceDN w:val="0"/>
        <w:spacing w:line="360" w:lineRule="auto"/>
        <w:ind w:firstLine="480" w:firstLineChars="200"/>
        <w:jc w:val="left"/>
        <w:rPr>
          <w:rFonts w:ascii="宋体" w:hAnsi="宋体"/>
          <w:color w:val="auto"/>
          <w:sz w:val="24"/>
          <w:szCs w:val="28"/>
          <w:highlight w:val="none"/>
        </w:rPr>
      </w:pPr>
      <w:r>
        <w:rPr>
          <w:rFonts w:hint="eastAsia" w:asciiTheme="minorEastAsia" w:hAnsiTheme="minorEastAsia" w:eastAsiaTheme="minorEastAsia" w:cstheme="minorEastAsia"/>
          <w:bCs/>
          <w:color w:val="auto"/>
          <w:kern w:val="0"/>
          <w:sz w:val="24"/>
          <w:szCs w:val="24"/>
          <w:highlight w:val="none"/>
        </w:rPr>
        <w:t>电    话：</w:t>
      </w:r>
      <w:r>
        <w:rPr>
          <w:rFonts w:hint="eastAsia" w:asciiTheme="minorEastAsia" w:hAnsiTheme="minorEastAsia" w:eastAsiaTheme="minorEastAsia" w:cstheme="minorEastAsia"/>
          <w:bCs/>
          <w:color w:val="auto"/>
          <w:kern w:val="0"/>
          <w:sz w:val="24"/>
          <w:szCs w:val="24"/>
          <w:highlight w:val="none"/>
          <w:lang w:val="en-US" w:eastAsia="zh-CN"/>
        </w:rPr>
        <w:t>18732180883、</w:t>
      </w:r>
      <w:r>
        <w:rPr>
          <w:rFonts w:hint="eastAsia" w:asciiTheme="minorEastAsia" w:hAnsiTheme="minorEastAsia" w:eastAsiaTheme="minorEastAsia" w:cstheme="minorEastAsia"/>
          <w:bCs/>
          <w:color w:val="auto"/>
          <w:kern w:val="0"/>
          <w:sz w:val="24"/>
          <w:szCs w:val="24"/>
          <w:highlight w:val="none"/>
        </w:rPr>
        <w:t xml:space="preserve">13933865555                                  </w:t>
      </w:r>
    </w:p>
    <w:p w14:paraId="7026A653">
      <w:pPr>
        <w:spacing w:line="360" w:lineRule="auto"/>
        <w:ind w:firstLine="420" w:firstLineChars="200"/>
        <w:rPr>
          <w:rFonts w:ascii="宋体" w:hAnsi="宋体"/>
          <w:color w:val="auto"/>
          <w:highlight w:val="none"/>
        </w:rPr>
      </w:pPr>
    </w:p>
    <w:p w14:paraId="6177A9D1">
      <w:pPr>
        <w:widowControl/>
        <w:snapToGrid w:val="0"/>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代理机构：河北高速集团工程咨询有限公司</w:t>
      </w:r>
    </w:p>
    <w:p w14:paraId="6199FE85">
      <w:pPr>
        <w:topLinePunct/>
        <w:autoSpaceDE w:val="0"/>
        <w:autoSpaceDN w:val="0"/>
        <w:spacing w:line="360" w:lineRule="auto"/>
        <w:ind w:firstLine="480" w:firstLineChars="200"/>
        <w:jc w:val="left"/>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地    址：</w:t>
      </w:r>
      <w:r>
        <w:rPr>
          <w:rFonts w:hint="eastAsia" w:ascii="宋体" w:hAnsi="宋体" w:cs="仿宋_GB2312"/>
          <w:bCs/>
          <w:color w:val="auto"/>
          <w:kern w:val="0"/>
          <w:sz w:val="24"/>
          <w:szCs w:val="24"/>
          <w:highlight w:val="none"/>
        </w:rPr>
        <w:t>石家庄高新区黄河大道136号石家庄科技中心2号楼22层</w:t>
      </w:r>
      <w:r>
        <w:rPr>
          <w:rFonts w:ascii="宋体" w:hAnsi="宋体" w:cs="仿宋_GB2312"/>
          <w:bCs/>
          <w:color w:val="auto"/>
          <w:kern w:val="0"/>
          <w:sz w:val="24"/>
          <w:szCs w:val="24"/>
          <w:highlight w:val="none"/>
        </w:rPr>
        <w:t xml:space="preserve">  </w:t>
      </w:r>
      <w:r>
        <w:rPr>
          <w:rFonts w:ascii="宋体" w:hAnsi="宋体" w:cs="仿宋_GB2312"/>
          <w:bCs/>
          <w:color w:val="auto"/>
          <w:kern w:val="0"/>
          <w:sz w:val="24"/>
          <w:szCs w:val="24"/>
          <w:highlight w:val="none"/>
        </w:rPr>
        <w:tab/>
      </w:r>
      <w:r>
        <w:rPr>
          <w:rFonts w:ascii="宋体" w:hAnsi="宋体" w:cs="仿宋_GB2312"/>
          <w:bCs/>
          <w:color w:val="auto"/>
          <w:kern w:val="0"/>
          <w:sz w:val="24"/>
          <w:szCs w:val="24"/>
          <w:highlight w:val="none"/>
        </w:rPr>
        <w:t xml:space="preserve">    </w:t>
      </w:r>
    </w:p>
    <w:p w14:paraId="631B0692">
      <w:pPr>
        <w:topLinePunct/>
        <w:autoSpaceDE w:val="0"/>
        <w:autoSpaceDN w:val="0"/>
        <w:spacing w:line="360" w:lineRule="auto"/>
        <w:ind w:firstLine="480" w:firstLineChars="200"/>
        <w:jc w:val="left"/>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邮    编：0</w:t>
      </w:r>
      <w:r>
        <w:rPr>
          <w:rFonts w:hint="eastAsia" w:ascii="宋体" w:hAnsi="宋体" w:cs="仿宋_GB2312"/>
          <w:bCs/>
          <w:color w:val="auto"/>
          <w:kern w:val="0"/>
          <w:sz w:val="24"/>
          <w:szCs w:val="24"/>
          <w:highlight w:val="none"/>
        </w:rPr>
        <w:t>50</w:t>
      </w:r>
      <w:r>
        <w:rPr>
          <w:rFonts w:ascii="宋体" w:hAnsi="宋体" w:cs="仿宋_GB2312"/>
          <w:bCs/>
          <w:color w:val="auto"/>
          <w:kern w:val="0"/>
          <w:sz w:val="24"/>
          <w:szCs w:val="24"/>
          <w:highlight w:val="none"/>
        </w:rPr>
        <w:t xml:space="preserve">000                            </w:t>
      </w:r>
    </w:p>
    <w:p w14:paraId="35CCB728">
      <w:pPr>
        <w:topLinePunct/>
        <w:autoSpaceDE w:val="0"/>
        <w:autoSpaceDN w:val="0"/>
        <w:spacing w:line="360" w:lineRule="auto"/>
        <w:ind w:firstLine="480" w:firstLineChars="200"/>
        <w:jc w:val="left"/>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联 系 人：</w:t>
      </w:r>
      <w:r>
        <w:rPr>
          <w:rFonts w:hint="eastAsia" w:ascii="宋体" w:hAnsi="宋体" w:cs="仿宋_GB2312"/>
          <w:bCs/>
          <w:color w:val="auto"/>
          <w:kern w:val="0"/>
          <w:sz w:val="24"/>
          <w:szCs w:val="24"/>
          <w:highlight w:val="none"/>
        </w:rPr>
        <w:t>张德祥、张光磊、张宁</w:t>
      </w:r>
      <w:r>
        <w:rPr>
          <w:rFonts w:ascii="宋体" w:hAnsi="宋体" w:cs="仿宋_GB2312"/>
          <w:bCs/>
          <w:color w:val="auto"/>
          <w:kern w:val="0"/>
          <w:sz w:val="24"/>
          <w:szCs w:val="24"/>
          <w:highlight w:val="none"/>
        </w:rPr>
        <w:t xml:space="preserve">       </w:t>
      </w:r>
    </w:p>
    <w:p w14:paraId="3F00E491">
      <w:pPr>
        <w:pStyle w:val="17"/>
        <w:spacing w:after="0" w:line="360" w:lineRule="auto"/>
        <w:ind w:firstLine="480" w:firstLineChars="200"/>
        <w:rPr>
          <w:rFonts w:ascii="宋体" w:hAnsi="宋体" w:cs="仿宋_GB2312"/>
          <w:bCs/>
          <w:color w:val="auto"/>
          <w:kern w:val="0"/>
          <w:sz w:val="24"/>
          <w:szCs w:val="24"/>
          <w:highlight w:val="none"/>
        </w:rPr>
      </w:pPr>
      <w:r>
        <w:rPr>
          <w:rFonts w:ascii="宋体" w:hAnsi="宋体" w:cs="仿宋_GB2312"/>
          <w:bCs/>
          <w:color w:val="auto"/>
          <w:kern w:val="0"/>
          <w:sz w:val="24"/>
          <w:szCs w:val="24"/>
          <w:highlight w:val="none"/>
        </w:rPr>
        <w:t>电    话：</w:t>
      </w:r>
      <w:r>
        <w:rPr>
          <w:rFonts w:hint="eastAsia" w:ascii="宋体" w:hAnsi="宋体" w:cs="仿宋_GB2312"/>
          <w:bCs/>
          <w:color w:val="auto"/>
          <w:kern w:val="0"/>
          <w:sz w:val="24"/>
          <w:szCs w:val="24"/>
          <w:highlight w:val="none"/>
        </w:rPr>
        <w:t>18932539796 13229867006</w:t>
      </w:r>
    </w:p>
    <w:p w14:paraId="716AEEF8">
      <w:pPr>
        <w:pStyle w:val="17"/>
        <w:spacing w:after="0" w:line="360" w:lineRule="auto"/>
        <w:ind w:firstLine="480" w:firstLineChars="200"/>
        <w:rPr>
          <w:rFonts w:ascii="宋体" w:hAnsi="宋体" w:cs="仿宋_GB2312"/>
          <w:bCs/>
          <w:color w:val="auto"/>
          <w:kern w:val="0"/>
          <w:sz w:val="24"/>
          <w:szCs w:val="24"/>
          <w:highlight w:val="none"/>
        </w:rPr>
      </w:pPr>
    </w:p>
    <w:p w14:paraId="38D8C287">
      <w:pPr>
        <w:adjustRightInd w:val="0"/>
        <w:snapToGrid w:val="0"/>
        <w:spacing w:before="120" w:beforeLines="50" w:after="120" w:afterLines="50" w:line="400" w:lineRule="exact"/>
        <w:ind w:left="298" w:leftChars="142" w:firstLine="210" w:firstLineChars="100"/>
        <w:rPr>
          <w:rFonts w:ascii="宋体" w:hAnsi="宋体"/>
          <w:color w:val="auto"/>
          <w:szCs w:val="21"/>
          <w:highlight w:val="none"/>
        </w:rPr>
      </w:pPr>
    </w:p>
    <w:p w14:paraId="353B9EB4">
      <w:pPr>
        <w:adjustRightInd w:val="0"/>
        <w:snapToGrid w:val="0"/>
        <w:spacing w:before="120" w:beforeLines="50" w:after="120" w:afterLines="50" w:line="400" w:lineRule="exact"/>
        <w:ind w:left="298" w:leftChars="142" w:firstLine="210" w:firstLineChars="100"/>
        <w:rPr>
          <w:rFonts w:ascii="宋体" w:hAnsi="宋体"/>
          <w:color w:val="auto"/>
          <w:szCs w:val="21"/>
          <w:highlight w:val="none"/>
        </w:rPr>
      </w:pPr>
    </w:p>
    <w:p w14:paraId="4569B628">
      <w:pPr>
        <w:adjustRightInd w:val="0"/>
        <w:snapToGrid w:val="0"/>
        <w:spacing w:before="120" w:beforeLines="50" w:after="120" w:afterLines="50" w:line="400" w:lineRule="exact"/>
        <w:ind w:left="298" w:leftChars="142" w:firstLine="210" w:firstLineChars="100"/>
        <w:rPr>
          <w:rFonts w:ascii="宋体" w:hAnsi="宋体"/>
          <w:color w:val="auto"/>
          <w:szCs w:val="21"/>
          <w:highlight w:val="none"/>
        </w:rPr>
      </w:pPr>
    </w:p>
    <w:p w14:paraId="5C976406">
      <w:pPr>
        <w:pStyle w:val="12"/>
        <w:rPr>
          <w:color w:val="auto"/>
          <w:highlight w:val="none"/>
        </w:rPr>
      </w:pPr>
    </w:p>
    <w:p w14:paraId="4A75D239">
      <w:pPr>
        <w:spacing w:line="400" w:lineRule="exact"/>
        <w:rPr>
          <w:rFonts w:ascii="宋体" w:hAnsi="宋体"/>
          <w:color w:val="auto"/>
          <w:sz w:val="24"/>
          <w:szCs w:val="24"/>
          <w:highlight w:val="none"/>
        </w:rPr>
      </w:pPr>
      <w:r>
        <w:rPr>
          <w:rFonts w:hint="eastAsia" w:ascii="宋体" w:hAnsi="宋体"/>
          <w:color w:val="auto"/>
          <w:sz w:val="24"/>
          <w:szCs w:val="24"/>
          <w:highlight w:val="none"/>
        </w:rPr>
        <w:t>附件1 揭榜挂帅报名表</w:t>
      </w:r>
    </w:p>
    <w:p w14:paraId="18AD7817">
      <w:pPr>
        <w:spacing w:line="400" w:lineRule="exact"/>
        <w:rPr>
          <w:rFonts w:ascii="宋体" w:hAnsi="宋体"/>
          <w:color w:val="auto"/>
          <w:highlight w:val="none"/>
        </w:rPr>
      </w:pPr>
    </w:p>
    <w:p w14:paraId="4A085CFC">
      <w:pPr>
        <w:spacing w:line="400" w:lineRule="exact"/>
        <w:rPr>
          <w:rFonts w:ascii="宋体" w:hAnsi="宋体"/>
          <w:color w:val="auto"/>
          <w:highlight w:val="none"/>
        </w:rPr>
      </w:pP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2C0B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00C22288">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7230" w:type="dxa"/>
            <w:gridSpan w:val="5"/>
            <w:vAlign w:val="center"/>
          </w:tcPr>
          <w:p w14:paraId="614CFC41">
            <w:pPr>
              <w:spacing w:line="580" w:lineRule="exact"/>
              <w:jc w:val="center"/>
              <w:rPr>
                <w:rFonts w:ascii="宋体" w:hAnsi="宋体" w:cs="宋体"/>
                <w:color w:val="auto"/>
                <w:szCs w:val="21"/>
                <w:highlight w:val="none"/>
              </w:rPr>
            </w:pPr>
          </w:p>
        </w:tc>
      </w:tr>
      <w:tr w14:paraId="2616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63F67F53">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揭榜人名称</w:t>
            </w:r>
          </w:p>
        </w:tc>
        <w:tc>
          <w:tcPr>
            <w:tcW w:w="7230" w:type="dxa"/>
            <w:gridSpan w:val="5"/>
            <w:vAlign w:val="center"/>
          </w:tcPr>
          <w:p w14:paraId="538EC77D">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（联合体只填写联合体牵头人名称）</w:t>
            </w:r>
          </w:p>
        </w:tc>
      </w:tr>
      <w:tr w14:paraId="6C9C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3115BD59">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560" w:type="dxa"/>
            <w:vMerge w:val="restart"/>
            <w:vAlign w:val="center"/>
          </w:tcPr>
          <w:p w14:paraId="3E93F35B">
            <w:pPr>
              <w:spacing w:line="580" w:lineRule="exact"/>
              <w:jc w:val="center"/>
              <w:rPr>
                <w:rFonts w:ascii="宋体" w:hAnsi="宋体" w:cs="宋体"/>
                <w:color w:val="auto"/>
                <w:szCs w:val="21"/>
                <w:highlight w:val="none"/>
              </w:rPr>
            </w:pPr>
          </w:p>
        </w:tc>
        <w:tc>
          <w:tcPr>
            <w:tcW w:w="992" w:type="dxa"/>
            <w:vMerge w:val="restart"/>
            <w:vAlign w:val="center"/>
          </w:tcPr>
          <w:p w14:paraId="21F97088">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6" w:type="dxa"/>
            <w:vMerge w:val="restart"/>
            <w:vAlign w:val="center"/>
          </w:tcPr>
          <w:p w14:paraId="6F93A951">
            <w:pPr>
              <w:spacing w:line="580" w:lineRule="exact"/>
              <w:jc w:val="center"/>
              <w:rPr>
                <w:rFonts w:ascii="宋体" w:hAnsi="宋体" w:cs="宋体"/>
                <w:color w:val="auto"/>
                <w:szCs w:val="21"/>
                <w:highlight w:val="none"/>
              </w:rPr>
            </w:pPr>
          </w:p>
        </w:tc>
        <w:tc>
          <w:tcPr>
            <w:tcW w:w="1417" w:type="dxa"/>
            <w:vAlign w:val="center"/>
          </w:tcPr>
          <w:p w14:paraId="7A55834B">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1985" w:type="dxa"/>
            <w:vAlign w:val="center"/>
          </w:tcPr>
          <w:p w14:paraId="16B1AE8E">
            <w:pPr>
              <w:spacing w:line="400" w:lineRule="exact"/>
              <w:jc w:val="left"/>
              <w:rPr>
                <w:rFonts w:ascii="宋体" w:hAnsi="宋体" w:cs="宋体"/>
                <w:color w:val="auto"/>
                <w:szCs w:val="21"/>
                <w:highlight w:val="none"/>
              </w:rPr>
            </w:pPr>
          </w:p>
        </w:tc>
      </w:tr>
      <w:tr w14:paraId="3BA0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2CFAA9EB">
            <w:pPr>
              <w:spacing w:line="580" w:lineRule="exact"/>
              <w:jc w:val="center"/>
              <w:rPr>
                <w:rFonts w:ascii="宋体" w:hAnsi="宋体" w:cs="宋体"/>
                <w:color w:val="auto"/>
                <w:szCs w:val="21"/>
                <w:highlight w:val="none"/>
              </w:rPr>
            </w:pPr>
          </w:p>
        </w:tc>
        <w:tc>
          <w:tcPr>
            <w:tcW w:w="1560" w:type="dxa"/>
            <w:vMerge w:val="continue"/>
            <w:vAlign w:val="center"/>
          </w:tcPr>
          <w:p w14:paraId="6AFE6981">
            <w:pPr>
              <w:spacing w:line="580" w:lineRule="exact"/>
              <w:jc w:val="center"/>
              <w:rPr>
                <w:rFonts w:ascii="宋体" w:hAnsi="宋体" w:cs="宋体"/>
                <w:color w:val="auto"/>
                <w:szCs w:val="21"/>
                <w:highlight w:val="none"/>
              </w:rPr>
            </w:pPr>
          </w:p>
        </w:tc>
        <w:tc>
          <w:tcPr>
            <w:tcW w:w="992" w:type="dxa"/>
            <w:vMerge w:val="continue"/>
            <w:vAlign w:val="center"/>
          </w:tcPr>
          <w:p w14:paraId="07A8206C">
            <w:pPr>
              <w:spacing w:line="580" w:lineRule="exact"/>
              <w:jc w:val="center"/>
              <w:rPr>
                <w:rFonts w:ascii="宋体" w:hAnsi="宋体" w:cs="宋体"/>
                <w:color w:val="auto"/>
                <w:szCs w:val="21"/>
                <w:highlight w:val="none"/>
              </w:rPr>
            </w:pPr>
          </w:p>
        </w:tc>
        <w:tc>
          <w:tcPr>
            <w:tcW w:w="1276" w:type="dxa"/>
            <w:vMerge w:val="continue"/>
            <w:vAlign w:val="center"/>
          </w:tcPr>
          <w:p w14:paraId="44CE7D90">
            <w:pPr>
              <w:spacing w:line="580" w:lineRule="exact"/>
              <w:jc w:val="center"/>
              <w:rPr>
                <w:rFonts w:ascii="宋体" w:hAnsi="宋体" w:cs="宋体"/>
                <w:color w:val="auto"/>
                <w:szCs w:val="21"/>
                <w:highlight w:val="none"/>
              </w:rPr>
            </w:pPr>
          </w:p>
        </w:tc>
        <w:tc>
          <w:tcPr>
            <w:tcW w:w="1417" w:type="dxa"/>
            <w:vAlign w:val="center"/>
          </w:tcPr>
          <w:p w14:paraId="68BE2405">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电子邮箱</w:t>
            </w:r>
          </w:p>
        </w:tc>
        <w:tc>
          <w:tcPr>
            <w:tcW w:w="1985" w:type="dxa"/>
            <w:vAlign w:val="center"/>
          </w:tcPr>
          <w:p w14:paraId="4C2F8923">
            <w:pPr>
              <w:spacing w:line="580" w:lineRule="exact"/>
              <w:jc w:val="center"/>
              <w:rPr>
                <w:rFonts w:ascii="宋体" w:hAnsi="宋体" w:cs="宋体"/>
                <w:color w:val="auto"/>
                <w:szCs w:val="21"/>
                <w:highlight w:val="none"/>
              </w:rPr>
            </w:pPr>
          </w:p>
        </w:tc>
      </w:tr>
      <w:tr w14:paraId="696B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14:paraId="0A74B3C6">
            <w:pPr>
              <w:spacing w:line="580" w:lineRule="exact"/>
              <w:jc w:val="center"/>
              <w:rPr>
                <w:rFonts w:ascii="宋体" w:hAnsi="宋体" w:cs="宋体"/>
                <w:color w:val="auto"/>
                <w:szCs w:val="21"/>
                <w:highlight w:val="none"/>
              </w:rPr>
            </w:pPr>
            <w:r>
              <w:rPr>
                <w:rFonts w:hint="eastAsia" w:ascii="宋体" w:hAnsi="宋体" w:cs="宋体"/>
                <w:color w:val="auto"/>
                <w:szCs w:val="21"/>
                <w:highlight w:val="none"/>
              </w:rPr>
              <w:t>联合体其他成员</w:t>
            </w:r>
          </w:p>
        </w:tc>
        <w:tc>
          <w:tcPr>
            <w:tcW w:w="7230" w:type="dxa"/>
            <w:gridSpan w:val="5"/>
            <w:vAlign w:val="center"/>
          </w:tcPr>
          <w:p w14:paraId="37E92D82">
            <w:pPr>
              <w:spacing w:line="400" w:lineRule="exact"/>
              <w:jc w:val="left"/>
              <w:rPr>
                <w:rFonts w:ascii="宋体" w:hAnsi="宋体" w:cs="宋体"/>
                <w:color w:val="auto"/>
                <w:szCs w:val="21"/>
                <w:highlight w:val="none"/>
              </w:rPr>
            </w:pPr>
          </w:p>
        </w:tc>
      </w:tr>
      <w:tr w14:paraId="2291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983897B">
            <w:pPr>
              <w:spacing w:before="100" w:beforeAutospacing="1" w:after="100" w:afterAutospacing="1" w:line="58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1560" w:type="dxa"/>
            <w:vAlign w:val="center"/>
          </w:tcPr>
          <w:p w14:paraId="57137356">
            <w:pPr>
              <w:spacing w:before="100" w:beforeAutospacing="1" w:after="100" w:afterAutospacing="1" w:line="580" w:lineRule="exact"/>
              <w:jc w:val="left"/>
              <w:rPr>
                <w:rFonts w:ascii="宋体" w:hAnsi="宋体" w:cs="宋体"/>
                <w:color w:val="auto"/>
                <w:szCs w:val="21"/>
                <w:highlight w:val="none"/>
              </w:rPr>
            </w:pPr>
          </w:p>
        </w:tc>
        <w:tc>
          <w:tcPr>
            <w:tcW w:w="992" w:type="dxa"/>
            <w:vAlign w:val="center"/>
          </w:tcPr>
          <w:p w14:paraId="654F0A79">
            <w:pPr>
              <w:spacing w:before="100" w:beforeAutospacing="1" w:after="100" w:afterAutospacing="1" w:line="580" w:lineRule="exact"/>
              <w:jc w:val="left"/>
              <w:rPr>
                <w:rFonts w:ascii="宋体" w:hAnsi="宋体" w:cs="宋体"/>
                <w:color w:val="auto"/>
                <w:szCs w:val="21"/>
                <w:highlight w:val="none"/>
              </w:rPr>
            </w:pPr>
            <w:r>
              <w:rPr>
                <w:rFonts w:hint="eastAsia" w:ascii="宋体" w:hAnsi="宋体" w:cs="宋体"/>
                <w:color w:val="auto"/>
                <w:szCs w:val="21"/>
                <w:highlight w:val="none"/>
              </w:rPr>
              <w:t>职称</w:t>
            </w:r>
          </w:p>
        </w:tc>
        <w:tc>
          <w:tcPr>
            <w:tcW w:w="1276" w:type="dxa"/>
            <w:vAlign w:val="center"/>
          </w:tcPr>
          <w:p w14:paraId="627132E5">
            <w:pPr>
              <w:spacing w:before="100" w:beforeAutospacing="1" w:after="100" w:afterAutospacing="1" w:line="580" w:lineRule="exact"/>
              <w:jc w:val="left"/>
              <w:rPr>
                <w:rFonts w:ascii="宋体" w:hAnsi="宋体" w:cs="宋体"/>
                <w:color w:val="auto"/>
                <w:szCs w:val="21"/>
                <w:highlight w:val="none"/>
              </w:rPr>
            </w:pPr>
          </w:p>
        </w:tc>
        <w:tc>
          <w:tcPr>
            <w:tcW w:w="1417" w:type="dxa"/>
            <w:vAlign w:val="center"/>
          </w:tcPr>
          <w:p w14:paraId="564DC411">
            <w:pPr>
              <w:spacing w:before="100" w:beforeAutospacing="1" w:after="100" w:afterAutospacing="1" w:line="580" w:lineRule="exact"/>
              <w:jc w:val="left"/>
              <w:rPr>
                <w:rFonts w:ascii="宋体" w:hAnsi="宋体" w:cs="宋体"/>
                <w:color w:val="auto"/>
                <w:szCs w:val="21"/>
                <w:highlight w:val="none"/>
              </w:rPr>
            </w:pPr>
            <w:r>
              <w:rPr>
                <w:rFonts w:hint="eastAsia" w:ascii="宋体" w:hAnsi="宋体" w:cs="宋体"/>
                <w:color w:val="auto"/>
                <w:szCs w:val="21"/>
                <w:highlight w:val="none"/>
              </w:rPr>
              <w:t>联系电话</w:t>
            </w:r>
          </w:p>
        </w:tc>
        <w:tc>
          <w:tcPr>
            <w:tcW w:w="1985" w:type="dxa"/>
            <w:vAlign w:val="center"/>
          </w:tcPr>
          <w:p w14:paraId="521CF3BD">
            <w:pPr>
              <w:spacing w:before="100" w:beforeAutospacing="1" w:after="100" w:afterAutospacing="1" w:line="580" w:lineRule="exact"/>
              <w:jc w:val="left"/>
              <w:rPr>
                <w:rFonts w:ascii="宋体" w:hAnsi="宋体" w:cs="宋体"/>
                <w:color w:val="auto"/>
                <w:szCs w:val="21"/>
                <w:highlight w:val="none"/>
              </w:rPr>
            </w:pPr>
          </w:p>
        </w:tc>
      </w:tr>
      <w:tr w14:paraId="0ED6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6B88DE46">
            <w:pPr>
              <w:spacing w:before="100" w:beforeAutospacing="1" w:after="100" w:afterAutospacing="1" w:line="580" w:lineRule="exact"/>
              <w:jc w:val="center"/>
              <w:rPr>
                <w:rFonts w:ascii="宋体" w:hAnsi="宋体" w:cs="宋体"/>
                <w:color w:val="auto"/>
                <w:szCs w:val="21"/>
                <w:highlight w:val="none"/>
              </w:rPr>
            </w:pPr>
            <w:r>
              <w:rPr>
                <w:rFonts w:hint="eastAsia" w:ascii="宋体" w:hAnsi="宋体" w:cs="宋体"/>
                <w:color w:val="auto"/>
                <w:szCs w:val="21"/>
                <w:highlight w:val="none"/>
              </w:rPr>
              <w:t>需提供附件</w:t>
            </w:r>
          </w:p>
        </w:tc>
        <w:tc>
          <w:tcPr>
            <w:tcW w:w="7230" w:type="dxa"/>
            <w:gridSpan w:val="5"/>
            <w:vAlign w:val="center"/>
          </w:tcPr>
          <w:p w14:paraId="0D4523F2">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1．所有成员的营业执照副本或事业单位法人证书副本复印件（加盖公章）        </w:t>
            </w:r>
          </w:p>
        </w:tc>
      </w:tr>
      <w:tr w14:paraId="288C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7B8DED26">
            <w:pPr>
              <w:spacing w:before="100" w:beforeAutospacing="1" w:after="100" w:afterAutospacing="1" w:line="580" w:lineRule="exact"/>
              <w:jc w:val="center"/>
              <w:rPr>
                <w:rFonts w:ascii="宋体" w:hAnsi="宋体" w:cs="宋体"/>
                <w:color w:val="auto"/>
                <w:szCs w:val="21"/>
                <w:highlight w:val="none"/>
              </w:rPr>
            </w:pPr>
            <w:r>
              <w:rPr>
                <w:rFonts w:hint="eastAsia" w:ascii="宋体" w:hAnsi="宋体" w:cs="宋体"/>
                <w:color w:val="auto"/>
                <w:szCs w:val="21"/>
                <w:highlight w:val="none"/>
              </w:rPr>
              <w:t>项目负责人承诺</w:t>
            </w:r>
          </w:p>
        </w:tc>
        <w:tc>
          <w:tcPr>
            <w:tcW w:w="7230" w:type="dxa"/>
            <w:gridSpan w:val="5"/>
            <w:vAlign w:val="center"/>
          </w:tcPr>
          <w:p w14:paraId="4507113F">
            <w:pPr>
              <w:spacing w:before="100" w:beforeAutospacing="1" w:after="100" w:afterAutospacing="1" w:line="5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本人承诺，以上所填内容属实。若有不实，愿意接受所带来的不良影响。</w:t>
            </w:r>
          </w:p>
          <w:p w14:paraId="4B2F9BBE">
            <w:pPr>
              <w:spacing w:line="580" w:lineRule="exact"/>
              <w:jc w:val="left"/>
              <w:rPr>
                <w:rFonts w:ascii="宋体" w:hAnsi="宋体" w:cs="宋体"/>
                <w:color w:val="auto"/>
                <w:szCs w:val="21"/>
                <w:highlight w:val="none"/>
              </w:rPr>
            </w:pPr>
            <w:r>
              <w:rPr>
                <w:rFonts w:hint="eastAsia" w:ascii="宋体" w:hAnsi="宋体" w:cs="宋体"/>
                <w:color w:val="auto"/>
                <w:szCs w:val="21"/>
                <w:highlight w:val="none"/>
              </w:rPr>
              <w:t xml:space="preserve">  项目负责人（签字）：                 年 月 日</w:t>
            </w:r>
          </w:p>
        </w:tc>
      </w:tr>
      <w:tr w14:paraId="5A22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23461A19">
            <w:pPr>
              <w:spacing w:before="100" w:beforeAutospacing="1" w:after="100" w:afterAutospacing="1" w:line="580" w:lineRule="exact"/>
              <w:jc w:val="center"/>
              <w:rPr>
                <w:rFonts w:ascii="宋体" w:hAnsi="宋体" w:cs="宋体"/>
                <w:color w:val="auto"/>
                <w:szCs w:val="21"/>
                <w:highlight w:val="none"/>
              </w:rPr>
            </w:pPr>
            <w:r>
              <w:rPr>
                <w:rFonts w:hint="eastAsia" w:ascii="宋体" w:hAnsi="宋体" w:cs="宋体"/>
                <w:color w:val="auto"/>
                <w:szCs w:val="21"/>
                <w:highlight w:val="none"/>
              </w:rPr>
              <w:t>揭榜人（牵头人）单位意见</w:t>
            </w:r>
          </w:p>
        </w:tc>
        <w:tc>
          <w:tcPr>
            <w:tcW w:w="7230" w:type="dxa"/>
            <w:gridSpan w:val="5"/>
            <w:vAlign w:val="center"/>
          </w:tcPr>
          <w:p w14:paraId="54889AD4">
            <w:pPr>
              <w:spacing w:before="100" w:beforeAutospacing="1" w:after="100" w:afterAutospacing="1" w:line="5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情况属实，同意报名。</w:t>
            </w:r>
          </w:p>
          <w:p w14:paraId="5A1B4AB0">
            <w:pPr>
              <w:spacing w:line="580" w:lineRule="exact"/>
              <w:jc w:val="left"/>
              <w:rPr>
                <w:rFonts w:ascii="宋体" w:hAnsi="宋体" w:cs="宋体"/>
                <w:color w:val="auto"/>
                <w:szCs w:val="21"/>
                <w:highlight w:val="none"/>
              </w:rPr>
            </w:pPr>
            <w:r>
              <w:rPr>
                <w:rFonts w:hint="eastAsia" w:ascii="宋体" w:hAnsi="宋体" w:cs="宋体"/>
                <w:color w:val="auto"/>
                <w:szCs w:val="21"/>
                <w:highlight w:val="none"/>
              </w:rPr>
              <w:t xml:space="preserve">                                 （盖章）</w:t>
            </w:r>
          </w:p>
          <w:p w14:paraId="59383D82">
            <w:pPr>
              <w:spacing w:line="580" w:lineRule="exact"/>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4386D5C2">
      <w:pPr>
        <w:pStyle w:val="2"/>
        <w:spacing w:line="240" w:lineRule="auto"/>
        <w:jc w:val="center"/>
        <w:rPr>
          <w:rFonts w:ascii="宋体" w:hAnsi="宋体"/>
          <w:color w:val="auto"/>
          <w:highlight w:val="none"/>
        </w:rPr>
      </w:pPr>
      <w:bookmarkStart w:id="11" w:name="_Toc24590"/>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rPr>
        <w:t xml:space="preserve"> 揭榜人须知</w:t>
      </w:r>
      <w:bookmarkEnd w:id="11"/>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47530E58">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3C7FC94">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4A774B36">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63A633F6">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编列内容</w:t>
            </w:r>
          </w:p>
        </w:tc>
      </w:tr>
      <w:tr w14:paraId="08713124">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773CAB8">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19C985D9">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构成《揭榜指南文件》的</w:t>
            </w:r>
          </w:p>
          <w:p w14:paraId="4A9C018D">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6775046B">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答疑、澄清、补遗文件（若有）</w:t>
            </w:r>
          </w:p>
        </w:tc>
      </w:tr>
      <w:tr w14:paraId="31430BDB">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7ADAF03E">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w:t>
            </w:r>
          </w:p>
        </w:tc>
        <w:tc>
          <w:tcPr>
            <w:tcW w:w="3575" w:type="dxa"/>
            <w:vMerge w:val="restart"/>
            <w:tcBorders>
              <w:top w:val="single" w:color="auto" w:sz="4" w:space="0"/>
              <w:left w:val="single" w:color="auto" w:sz="4" w:space="0"/>
              <w:right w:val="single" w:color="auto" w:sz="4" w:space="0"/>
            </w:tcBorders>
            <w:vAlign w:val="center"/>
          </w:tcPr>
          <w:p w14:paraId="55226A23">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32E229C3">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时间：递交截止时间前5日</w:t>
            </w:r>
          </w:p>
        </w:tc>
      </w:tr>
      <w:tr w14:paraId="18940678">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7B699D75">
            <w:pPr>
              <w:spacing w:line="400" w:lineRule="exact"/>
              <w:jc w:val="center"/>
              <w:rPr>
                <w:rFonts w:cs="宋体" w:asciiTheme="minorEastAsia" w:hAnsiTheme="minorEastAsia" w:eastAsiaTheme="minorEastAsia"/>
                <w:bCs/>
                <w:color w:val="auto"/>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14:paraId="652E0B40">
            <w:pPr>
              <w:spacing w:line="400" w:lineRule="exact"/>
              <w:jc w:val="center"/>
              <w:rPr>
                <w:rFonts w:cs="宋体" w:asciiTheme="minorEastAsia" w:hAnsiTheme="minorEastAsia" w:eastAsiaTheme="minorEastAsia"/>
                <w:color w:val="auto"/>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14:paraId="4AA83BCE">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形式：电子邮件，邮箱地址：1835763884@qq.com</w:t>
            </w:r>
          </w:p>
        </w:tc>
      </w:tr>
      <w:tr w14:paraId="1AEBDF3F">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4AF2976C">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w:t>
            </w:r>
          </w:p>
        </w:tc>
        <w:tc>
          <w:tcPr>
            <w:tcW w:w="3575" w:type="dxa"/>
            <w:tcBorders>
              <w:left w:val="single" w:color="auto" w:sz="4" w:space="0"/>
              <w:bottom w:val="single" w:color="auto" w:sz="4" w:space="0"/>
              <w:right w:val="single" w:color="auto" w:sz="4" w:space="0"/>
            </w:tcBorders>
            <w:vAlign w:val="center"/>
          </w:tcPr>
          <w:p w14:paraId="6D452010">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7939C6E4">
            <w:pPr>
              <w:spacing w:line="40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5AF5D7DC">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AE19D15">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w:t>
            </w:r>
          </w:p>
        </w:tc>
        <w:tc>
          <w:tcPr>
            <w:tcW w:w="3575" w:type="dxa"/>
            <w:tcBorders>
              <w:top w:val="single" w:color="auto" w:sz="4" w:space="0"/>
              <w:left w:val="single" w:color="auto" w:sz="4" w:space="0"/>
              <w:bottom w:val="single" w:color="auto" w:sz="4" w:space="0"/>
              <w:right w:val="single" w:color="auto" w:sz="4" w:space="0"/>
            </w:tcBorders>
            <w:vAlign w:val="center"/>
          </w:tcPr>
          <w:p w14:paraId="47E4E6F8">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揭榜方确认收到《申请指南</w:t>
            </w:r>
          </w:p>
          <w:p w14:paraId="39B9223E">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50CE73E5">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自收到起24小时内，电子邮件形式回复</w:t>
            </w:r>
          </w:p>
        </w:tc>
      </w:tr>
      <w:tr w14:paraId="3EFE66C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DAEB295">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w:t>
            </w:r>
          </w:p>
        </w:tc>
        <w:tc>
          <w:tcPr>
            <w:tcW w:w="3575" w:type="dxa"/>
            <w:tcBorders>
              <w:top w:val="single" w:color="auto" w:sz="4" w:space="0"/>
              <w:left w:val="single" w:color="auto" w:sz="4" w:space="0"/>
              <w:bottom w:val="single" w:color="auto" w:sz="4" w:space="0"/>
              <w:right w:val="single" w:color="auto" w:sz="4" w:space="0"/>
            </w:tcBorders>
            <w:vAlign w:val="center"/>
          </w:tcPr>
          <w:p w14:paraId="6D948A32">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096918A1">
            <w:pPr>
              <w:spacing w:line="40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发出《揭榜指南文件》修改视为所有揭榜方收到《揭榜指南文件》修改。</w:t>
            </w:r>
          </w:p>
        </w:tc>
      </w:tr>
      <w:tr w14:paraId="12E1E405">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41FEE3">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w:t>
            </w:r>
          </w:p>
        </w:tc>
        <w:tc>
          <w:tcPr>
            <w:tcW w:w="3575" w:type="dxa"/>
            <w:tcBorders>
              <w:top w:val="single" w:color="auto" w:sz="4" w:space="0"/>
              <w:left w:val="single" w:color="auto" w:sz="4" w:space="0"/>
              <w:bottom w:val="single" w:color="auto" w:sz="4" w:space="0"/>
              <w:right w:val="single" w:color="auto" w:sz="4" w:space="0"/>
            </w:tcBorders>
            <w:vAlign w:val="center"/>
          </w:tcPr>
          <w:p w14:paraId="1F15CC79">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揭榜方确认收到《申请指南</w:t>
            </w:r>
          </w:p>
          <w:p w14:paraId="4AEE81DA">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10B71C5E">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自收到起24小时内，电子邮件形式回复</w:t>
            </w:r>
          </w:p>
        </w:tc>
      </w:tr>
      <w:tr w14:paraId="2F988CE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DEA13E3">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7</w:t>
            </w:r>
          </w:p>
        </w:tc>
        <w:tc>
          <w:tcPr>
            <w:tcW w:w="3575" w:type="dxa"/>
            <w:tcBorders>
              <w:top w:val="single" w:color="auto" w:sz="4" w:space="0"/>
              <w:left w:val="single" w:color="auto" w:sz="4" w:space="0"/>
              <w:bottom w:val="single" w:color="auto" w:sz="4" w:space="0"/>
              <w:right w:val="single" w:color="auto" w:sz="4" w:space="0"/>
            </w:tcBorders>
            <w:vAlign w:val="center"/>
          </w:tcPr>
          <w:p w14:paraId="4E8F5166">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61C2EC46">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除《揭榜指南文件》要求提供的资料外，揭榜方认为有必要提供的资料</w:t>
            </w:r>
          </w:p>
        </w:tc>
      </w:tr>
      <w:tr w14:paraId="270C922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86451A9">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8</w:t>
            </w:r>
          </w:p>
        </w:tc>
        <w:tc>
          <w:tcPr>
            <w:tcW w:w="3575" w:type="dxa"/>
            <w:tcBorders>
              <w:top w:val="single" w:color="auto" w:sz="4" w:space="0"/>
              <w:left w:val="single" w:color="auto" w:sz="4" w:space="0"/>
              <w:bottom w:val="single" w:color="auto" w:sz="4" w:space="0"/>
              <w:right w:val="single" w:color="auto" w:sz="4" w:space="0"/>
            </w:tcBorders>
            <w:vAlign w:val="center"/>
          </w:tcPr>
          <w:p w14:paraId="63AC411A">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报价方式</w:t>
            </w:r>
          </w:p>
        </w:tc>
        <w:tc>
          <w:tcPr>
            <w:tcW w:w="5211" w:type="dxa"/>
            <w:tcBorders>
              <w:top w:val="single" w:color="auto" w:sz="4" w:space="0"/>
              <w:left w:val="single" w:color="auto" w:sz="4" w:space="0"/>
              <w:bottom w:val="single" w:color="auto" w:sz="4" w:space="0"/>
              <w:right w:val="single" w:color="auto" w:sz="4" w:space="0"/>
            </w:tcBorders>
            <w:vAlign w:val="center"/>
          </w:tcPr>
          <w:p w14:paraId="354D01C3">
            <w:pPr>
              <w:spacing w:line="400" w:lineRule="exact"/>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含税，固定总价报价。</w:t>
            </w:r>
          </w:p>
        </w:tc>
      </w:tr>
      <w:tr w14:paraId="5F2DF12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50D944">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9</w:t>
            </w:r>
          </w:p>
        </w:tc>
        <w:tc>
          <w:tcPr>
            <w:tcW w:w="3575" w:type="dxa"/>
            <w:tcBorders>
              <w:top w:val="single" w:color="auto" w:sz="4" w:space="0"/>
              <w:left w:val="single" w:color="auto" w:sz="4" w:space="0"/>
              <w:bottom w:val="single" w:color="auto" w:sz="4" w:space="0"/>
              <w:right w:val="single" w:color="auto" w:sz="4" w:space="0"/>
            </w:tcBorders>
            <w:vAlign w:val="center"/>
          </w:tcPr>
          <w:p w14:paraId="18519194">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76EE7942">
            <w:pPr>
              <w:spacing w:line="400" w:lineRule="exact"/>
              <w:rPr>
                <w:rFonts w:cs="黑体" w:asciiTheme="minorEastAsia" w:hAnsiTheme="minorEastAsia"/>
                <w:bCs/>
                <w:color w:val="auto"/>
                <w:szCs w:val="21"/>
                <w:highlight w:val="none"/>
              </w:rPr>
            </w:pPr>
            <w:r>
              <w:rPr>
                <w:rFonts w:hint="eastAsia" w:ascii="宋体" w:hAnsi="宋体"/>
                <w:color w:val="auto"/>
                <w:sz w:val="24"/>
                <w:szCs w:val="24"/>
                <w:highlight w:val="none"/>
              </w:rPr>
              <w:t>12</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6万元。</w:t>
            </w:r>
          </w:p>
        </w:tc>
      </w:tr>
      <w:tr w14:paraId="3C2B796B">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A73960F">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10</w:t>
            </w:r>
          </w:p>
        </w:tc>
        <w:tc>
          <w:tcPr>
            <w:tcW w:w="3575" w:type="dxa"/>
            <w:tcBorders>
              <w:top w:val="single" w:color="auto" w:sz="4" w:space="0"/>
              <w:left w:val="single" w:color="auto" w:sz="4" w:space="0"/>
              <w:bottom w:val="single" w:color="auto" w:sz="4" w:space="0"/>
              <w:right w:val="single" w:color="auto" w:sz="4" w:space="0"/>
            </w:tcBorders>
            <w:vAlign w:val="center"/>
          </w:tcPr>
          <w:p w14:paraId="0460A3B6">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78E8D139">
            <w:pPr>
              <w:spacing w:line="400" w:lineRule="exact"/>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报价应包含完成本项目范围涉及的全部费用。</w:t>
            </w:r>
          </w:p>
        </w:tc>
      </w:tr>
      <w:tr w14:paraId="37EA180E">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281D736">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11</w:t>
            </w:r>
          </w:p>
        </w:tc>
        <w:tc>
          <w:tcPr>
            <w:tcW w:w="3575" w:type="dxa"/>
            <w:tcBorders>
              <w:top w:val="single" w:color="auto" w:sz="4" w:space="0"/>
              <w:left w:val="single" w:color="auto" w:sz="4" w:space="0"/>
              <w:bottom w:val="single" w:color="auto" w:sz="4" w:space="0"/>
              <w:right w:val="single" w:color="auto" w:sz="4" w:space="0"/>
            </w:tcBorders>
            <w:vAlign w:val="center"/>
          </w:tcPr>
          <w:p w14:paraId="1188F345">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004F0855">
            <w:pPr>
              <w:spacing w:line="400" w:lineRule="exact"/>
              <w:rPr>
                <w:rFonts w:cs="黑体" w:asciiTheme="minorEastAsia" w:hAnsiTheme="minorEastAsia" w:eastAsiaTheme="minorEastAsia"/>
                <w:bCs/>
                <w:color w:val="auto"/>
                <w:szCs w:val="21"/>
                <w:highlight w:val="none"/>
              </w:rPr>
            </w:pPr>
            <w:bookmarkStart w:id="12" w:name="_Toc384308207"/>
            <w:bookmarkStart w:id="13" w:name="_Toc352691470"/>
            <w:bookmarkStart w:id="14" w:name="_Toc300834946"/>
            <w:bookmarkStart w:id="15" w:name="_Toc369531512"/>
            <w:bookmarkStart w:id="16" w:name="_Toc1789"/>
            <w:bookmarkStart w:id="17" w:name="_Toc361508582"/>
            <w:r>
              <w:rPr>
                <w:rFonts w:hint="eastAsia" w:cs="黑体" w:asciiTheme="minorEastAsia" w:hAnsiTheme="minorEastAsia" w:eastAsiaTheme="minorEastAsia"/>
                <w:bCs/>
                <w:color w:val="auto"/>
                <w:szCs w:val="21"/>
                <w:highlight w:val="none"/>
              </w:rPr>
              <w:t>90天</w:t>
            </w:r>
          </w:p>
        </w:tc>
      </w:tr>
      <w:bookmarkEnd w:id="12"/>
      <w:bookmarkEnd w:id="13"/>
      <w:bookmarkEnd w:id="14"/>
      <w:bookmarkEnd w:id="15"/>
      <w:bookmarkEnd w:id="16"/>
      <w:bookmarkEnd w:id="17"/>
      <w:tr w14:paraId="2A066478">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2E44623">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12</w:t>
            </w:r>
          </w:p>
        </w:tc>
        <w:tc>
          <w:tcPr>
            <w:tcW w:w="3575" w:type="dxa"/>
            <w:tcBorders>
              <w:top w:val="single" w:color="auto" w:sz="4" w:space="0"/>
              <w:left w:val="single" w:color="auto" w:sz="4" w:space="0"/>
              <w:bottom w:val="single" w:color="auto" w:sz="4" w:space="0"/>
              <w:right w:val="single" w:color="auto" w:sz="4" w:space="0"/>
            </w:tcBorders>
            <w:vAlign w:val="center"/>
          </w:tcPr>
          <w:p w14:paraId="0CDD7291">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资格审查资料的要求</w:t>
            </w:r>
          </w:p>
        </w:tc>
        <w:tc>
          <w:tcPr>
            <w:tcW w:w="5211" w:type="dxa"/>
            <w:tcBorders>
              <w:top w:val="single" w:color="auto" w:sz="4" w:space="0"/>
              <w:left w:val="single" w:color="auto" w:sz="4" w:space="0"/>
              <w:bottom w:val="single" w:color="auto" w:sz="4" w:space="0"/>
              <w:right w:val="single" w:color="auto" w:sz="4" w:space="0"/>
            </w:tcBorders>
            <w:vAlign w:val="center"/>
          </w:tcPr>
          <w:p w14:paraId="00965545">
            <w:pPr>
              <w:pStyle w:val="16"/>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《揭榜响应文件》所附证书证件要求均为原件扫描件，揭榜方须对其所附证件的真实性、有效性、清晰性、完整性负责。</w:t>
            </w:r>
          </w:p>
          <w:p w14:paraId="5DF9CD80">
            <w:pPr>
              <w:pStyle w:val="16"/>
              <w:numPr>
                <w:ilvl w:val="0"/>
                <w:numId w:val="1"/>
              </w:numPr>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业绩证明资料：须提供近三年（2021年</w:t>
            </w:r>
            <w:r>
              <w:rPr>
                <w:rFonts w:hint="eastAsia" w:cs="宋体" w:asciiTheme="minorEastAsia" w:hAnsiTheme="minorEastAsia" w:eastAsiaTheme="minorEastAsia"/>
                <w:color w:val="auto"/>
                <w:sz w:val="21"/>
                <w:szCs w:val="21"/>
                <w:highlight w:val="none"/>
                <w:lang w:val="en-US" w:eastAsia="zh-CN"/>
              </w:rPr>
              <w:t>7月</w:t>
            </w:r>
            <w:r>
              <w:rPr>
                <w:rFonts w:hint="eastAsia" w:cs="宋体" w:asciiTheme="minorEastAsia" w:hAnsiTheme="minorEastAsia" w:eastAsiaTheme="minorEastAsia"/>
                <w:color w:val="auto"/>
                <w:sz w:val="21"/>
                <w:szCs w:val="21"/>
                <w:highlight w:val="none"/>
              </w:rPr>
              <w:t>1日至今）承接类似项目的合同或任务书或成果文件（标准/指南文件等）扫描件；</w:t>
            </w:r>
          </w:p>
          <w:p w14:paraId="45989291">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（2）团队人员证件：</w:t>
            </w:r>
            <w:r>
              <w:rPr>
                <w:rFonts w:hint="eastAsia" w:ascii="宋体" w:hAnsi="宋体"/>
                <w:color w:val="auto"/>
                <w:sz w:val="20"/>
                <w:szCs w:val="20"/>
                <w:highlight w:val="none"/>
              </w:rPr>
              <w:t>应附身份证、职称证、学位证，人才类别有效证明（如有）（国内外顶尖人才、国家级领军人才、地方级领军人才、地方级优秀人才、其他类别人才）。作为项目负责人或主研人员参与过应对气候变化领域（碳减排方法学、双碳研究、温室气体排放核算等）相关研究业绩的须附合同协议书复印件（本响应文件复印件均指彩色扫描输出件，下同）、项目鉴定证书复印件（如有）、项目获奖证书复印件（如有）。</w:t>
            </w:r>
          </w:p>
        </w:tc>
      </w:tr>
      <w:tr w14:paraId="155661FE">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F61546E">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13</w:t>
            </w:r>
          </w:p>
        </w:tc>
        <w:tc>
          <w:tcPr>
            <w:tcW w:w="3575" w:type="dxa"/>
            <w:tcBorders>
              <w:top w:val="single" w:color="auto" w:sz="4" w:space="0"/>
              <w:left w:val="single" w:color="auto" w:sz="4" w:space="0"/>
              <w:bottom w:val="single" w:color="auto" w:sz="4" w:space="0"/>
              <w:right w:val="single" w:color="auto" w:sz="4" w:space="0"/>
            </w:tcBorders>
            <w:vAlign w:val="center"/>
          </w:tcPr>
          <w:p w14:paraId="662B3842">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5EDDF323">
            <w:pPr>
              <w:snapToGrid w:val="0"/>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不允许</w:t>
            </w:r>
          </w:p>
        </w:tc>
      </w:tr>
      <w:tr w14:paraId="32E2D715">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C1DA853">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512D132">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614AB7F0">
            <w:pPr>
              <w:snapToGrid w:val="0"/>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一正</w:t>
            </w:r>
            <w:r>
              <w:rPr>
                <w:rFonts w:hint="eastAsia" w:cs="黑体" w:asciiTheme="minorEastAsia" w:hAnsiTheme="minorEastAsia" w:eastAsiaTheme="minorEastAsia"/>
                <w:bCs/>
                <w:color w:val="auto"/>
                <w:szCs w:val="21"/>
                <w:highlight w:val="none"/>
                <w:lang w:val="en-US" w:eastAsia="zh-CN"/>
              </w:rPr>
              <w:t>七</w:t>
            </w:r>
            <w:r>
              <w:rPr>
                <w:rFonts w:hint="eastAsia" w:cs="黑体" w:asciiTheme="minorEastAsia" w:hAnsiTheme="minorEastAsia" w:eastAsiaTheme="minorEastAsia"/>
                <w:bCs/>
                <w:color w:val="auto"/>
                <w:szCs w:val="21"/>
                <w:highlight w:val="none"/>
              </w:rPr>
              <w:t>副（副本可用正本复印件），电子版U盘一个，上述资料一起密封在一个封套中</w:t>
            </w:r>
          </w:p>
        </w:tc>
      </w:tr>
      <w:tr w14:paraId="7BA0AAE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6AF396D">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15</w:t>
            </w:r>
          </w:p>
        </w:tc>
        <w:tc>
          <w:tcPr>
            <w:tcW w:w="3575" w:type="dxa"/>
            <w:tcBorders>
              <w:top w:val="single" w:color="auto" w:sz="4" w:space="0"/>
              <w:left w:val="single" w:color="auto" w:sz="4" w:space="0"/>
              <w:bottom w:val="single" w:color="auto" w:sz="4" w:space="0"/>
              <w:right w:val="single" w:color="auto" w:sz="4" w:space="0"/>
            </w:tcBorders>
            <w:vAlign w:val="center"/>
          </w:tcPr>
          <w:p w14:paraId="4B6579D7">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《揭榜响应文件》签字或盖章要求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3E78C3BF">
            <w:pPr>
              <w:snapToGrid w:val="0"/>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符合第四章揭榜响应文件签字盖章要求。</w:t>
            </w:r>
          </w:p>
        </w:tc>
      </w:tr>
      <w:tr w14:paraId="4E2B8BC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5F213A2">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16</w:t>
            </w:r>
          </w:p>
        </w:tc>
        <w:tc>
          <w:tcPr>
            <w:tcW w:w="3575" w:type="dxa"/>
            <w:tcBorders>
              <w:top w:val="single" w:color="auto" w:sz="4" w:space="0"/>
              <w:left w:val="single" w:color="auto" w:sz="4" w:space="0"/>
              <w:bottom w:val="single" w:color="auto" w:sz="4" w:space="0"/>
              <w:right w:val="single" w:color="auto" w:sz="4" w:space="0"/>
            </w:tcBorders>
            <w:vAlign w:val="center"/>
          </w:tcPr>
          <w:p w14:paraId="5367F021">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30C6C582">
            <w:pPr>
              <w:spacing w:line="400" w:lineRule="exact"/>
              <w:jc w:val="left"/>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项目名称：</w:t>
            </w:r>
          </w:p>
          <w:p w14:paraId="46629FAA">
            <w:pPr>
              <w:spacing w:line="400" w:lineRule="exact"/>
              <w:jc w:val="left"/>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揭榜人名称：</w:t>
            </w:r>
          </w:p>
          <w:p w14:paraId="58DF4463">
            <w:pPr>
              <w:spacing w:line="400" w:lineRule="exact"/>
              <w:jc w:val="left"/>
              <w:rPr>
                <w:color w:val="auto"/>
                <w:szCs w:val="21"/>
                <w:highlight w:val="none"/>
              </w:rPr>
            </w:pPr>
            <w:r>
              <w:rPr>
                <w:rFonts w:hint="eastAsia" w:cs="黑体" w:asciiTheme="minorEastAsia" w:hAnsiTheme="minorEastAsia" w:eastAsiaTheme="minorEastAsia"/>
                <w:bCs/>
                <w:color w:val="auto"/>
                <w:szCs w:val="21"/>
                <w:highlight w:val="none"/>
              </w:rPr>
              <w:t>及揭榜人认为需要载明的其他信息</w:t>
            </w:r>
          </w:p>
        </w:tc>
      </w:tr>
      <w:tr w14:paraId="5FD4FF0F">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372A37F">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17</w:t>
            </w:r>
          </w:p>
        </w:tc>
        <w:tc>
          <w:tcPr>
            <w:tcW w:w="3575" w:type="dxa"/>
            <w:tcBorders>
              <w:top w:val="single" w:color="auto" w:sz="4" w:space="0"/>
              <w:left w:val="single" w:color="auto" w:sz="4" w:space="0"/>
              <w:bottom w:val="single" w:color="auto" w:sz="4" w:space="0"/>
              <w:right w:val="single" w:color="auto" w:sz="4" w:space="0"/>
            </w:tcBorders>
            <w:vAlign w:val="center"/>
          </w:tcPr>
          <w:p w14:paraId="692AED78">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57C10C15">
            <w:pPr>
              <w:spacing w:line="400" w:lineRule="exact"/>
              <w:rPr>
                <w:rFonts w:cs="宋体" w:asciiTheme="minorEastAsia" w:hAnsiTheme="minorEastAsia" w:eastAsiaTheme="minorEastAsia"/>
                <w:color w:val="auto"/>
                <w:szCs w:val="21"/>
                <w:highlight w:val="none"/>
              </w:rPr>
            </w:pPr>
            <w:r>
              <w:rPr>
                <w:rFonts w:hint="eastAsia" w:cs="仿宋" w:asciiTheme="minorEastAsia" w:hAnsiTheme="minorEastAsia" w:eastAsiaTheme="minorEastAsia"/>
                <w:bCs/>
                <w:color w:val="auto"/>
                <w:sz w:val="21"/>
                <w:szCs w:val="21"/>
                <w:highlight w:val="none"/>
              </w:rPr>
              <w:t>评榜委员会由7人组成，其中用户单位</w:t>
            </w:r>
            <w:r>
              <w:rPr>
                <w:rFonts w:hint="eastAsia" w:cs="仿宋" w:asciiTheme="minorEastAsia" w:hAnsiTheme="minorEastAsia" w:eastAsiaTheme="minorEastAsia"/>
                <w:bCs/>
                <w:color w:val="auto"/>
                <w:sz w:val="21"/>
                <w:szCs w:val="21"/>
                <w:highlight w:val="none"/>
                <w:lang w:val="en-US" w:eastAsia="zh-CN"/>
              </w:rPr>
              <w:t>2</w:t>
            </w:r>
            <w:r>
              <w:rPr>
                <w:rFonts w:hint="eastAsia" w:cs="仿宋" w:asciiTheme="minorEastAsia" w:hAnsiTheme="minorEastAsia" w:eastAsiaTheme="minorEastAsia"/>
                <w:bCs/>
                <w:color w:val="auto"/>
                <w:sz w:val="21"/>
                <w:szCs w:val="21"/>
                <w:highlight w:val="none"/>
              </w:rPr>
              <w:t>人，外部专家</w:t>
            </w:r>
            <w:r>
              <w:rPr>
                <w:rFonts w:hint="eastAsia" w:cs="仿宋" w:asciiTheme="minorEastAsia" w:hAnsiTheme="minorEastAsia" w:eastAsiaTheme="minorEastAsia"/>
                <w:bCs/>
                <w:color w:val="auto"/>
                <w:sz w:val="21"/>
                <w:szCs w:val="21"/>
                <w:highlight w:val="none"/>
                <w:lang w:val="en-US" w:eastAsia="zh-CN"/>
              </w:rPr>
              <w:t>由</w:t>
            </w:r>
            <w:r>
              <w:rPr>
                <w:rFonts w:hint="eastAsia" w:cs="仿宋" w:asciiTheme="minorEastAsia" w:hAnsiTheme="minorEastAsia" w:eastAsiaTheme="minorEastAsia"/>
                <w:bCs/>
                <w:color w:val="auto"/>
                <w:sz w:val="21"/>
                <w:szCs w:val="21"/>
                <w:highlight w:val="none"/>
              </w:rPr>
              <w:t>项目</w:t>
            </w:r>
            <w:r>
              <w:rPr>
                <w:rFonts w:hint="eastAsia" w:cs="仿宋" w:asciiTheme="minorEastAsia" w:hAnsiTheme="minorEastAsia" w:eastAsiaTheme="minorEastAsia"/>
                <w:bCs/>
                <w:color w:val="auto"/>
                <w:sz w:val="21"/>
                <w:szCs w:val="21"/>
                <w:highlight w:val="none"/>
                <w:lang w:val="en-US" w:eastAsia="zh-CN"/>
              </w:rPr>
              <w:t>相关</w:t>
            </w:r>
            <w:r>
              <w:rPr>
                <w:rFonts w:hint="eastAsia" w:cs="仿宋" w:asciiTheme="minorEastAsia" w:hAnsiTheme="minorEastAsia" w:eastAsiaTheme="minorEastAsia"/>
                <w:bCs/>
                <w:color w:val="auto"/>
                <w:sz w:val="21"/>
                <w:szCs w:val="21"/>
                <w:highlight w:val="none"/>
              </w:rPr>
              <w:t>领域专家</w:t>
            </w:r>
            <w:r>
              <w:rPr>
                <w:rFonts w:hint="eastAsia" w:cs="仿宋" w:asciiTheme="minorEastAsia" w:hAnsiTheme="minorEastAsia" w:eastAsiaTheme="minorEastAsia"/>
                <w:bCs/>
                <w:color w:val="auto"/>
                <w:sz w:val="21"/>
                <w:szCs w:val="21"/>
                <w:highlight w:val="none"/>
                <w:lang w:val="en-US" w:eastAsia="zh-CN"/>
              </w:rPr>
              <w:t>组成</w:t>
            </w:r>
            <w:r>
              <w:rPr>
                <w:rFonts w:hint="eastAsia" w:cs="仿宋" w:asciiTheme="minorEastAsia" w:hAnsiTheme="minorEastAsia" w:eastAsiaTheme="minorEastAsia"/>
                <w:bCs/>
                <w:color w:val="auto"/>
                <w:sz w:val="21"/>
                <w:szCs w:val="21"/>
                <w:highlight w:val="none"/>
              </w:rPr>
              <w:t>。</w:t>
            </w:r>
          </w:p>
        </w:tc>
      </w:tr>
      <w:tr w14:paraId="2B0A1191">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99BF60E">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18</w:t>
            </w:r>
          </w:p>
        </w:tc>
        <w:tc>
          <w:tcPr>
            <w:tcW w:w="3575" w:type="dxa"/>
            <w:tcBorders>
              <w:top w:val="single" w:color="auto" w:sz="4" w:space="0"/>
              <w:left w:val="single" w:color="auto" w:sz="4" w:space="0"/>
              <w:bottom w:val="single" w:color="auto" w:sz="4" w:space="0"/>
              <w:right w:val="single" w:color="auto" w:sz="4" w:space="0"/>
            </w:tcBorders>
            <w:vAlign w:val="center"/>
          </w:tcPr>
          <w:p w14:paraId="6D307575">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68180255">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评审委员会按照评审总得分由高至低的顺序对揭榜方进行排序，推荐排名第一的为预中榜人。</w:t>
            </w:r>
          </w:p>
        </w:tc>
      </w:tr>
      <w:tr w14:paraId="164548F7">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0A863B2">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19</w:t>
            </w:r>
          </w:p>
        </w:tc>
        <w:tc>
          <w:tcPr>
            <w:tcW w:w="3575" w:type="dxa"/>
            <w:tcBorders>
              <w:top w:val="single" w:color="auto" w:sz="4" w:space="0"/>
              <w:left w:val="single" w:color="auto" w:sz="4" w:space="0"/>
              <w:bottom w:val="single" w:color="auto" w:sz="4" w:space="0"/>
              <w:right w:val="single" w:color="auto" w:sz="4" w:space="0"/>
            </w:tcBorders>
            <w:vAlign w:val="center"/>
          </w:tcPr>
          <w:p w14:paraId="72F0C726">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榜单公示媒介及期限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15ED9428">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公示媒介：</w:t>
            </w:r>
            <w:r>
              <w:rPr>
                <w:rFonts w:hint="eastAsia" w:cs="宋体" w:asciiTheme="minorEastAsia" w:hAnsiTheme="minorEastAsia" w:eastAsiaTheme="minorEastAsia"/>
                <w:color w:val="auto"/>
                <w:spacing w:val="-6"/>
                <w:szCs w:val="21"/>
                <w:highlight w:val="none"/>
              </w:rPr>
              <w:t>发布“揭榜挂帅”公告同一媒介</w:t>
            </w:r>
            <w:r>
              <w:rPr>
                <w:rFonts w:hint="eastAsia" w:cs="宋体" w:asciiTheme="minorEastAsia" w:hAnsiTheme="minorEastAsia" w:eastAsiaTheme="minorEastAsia"/>
                <w:color w:val="auto"/>
                <w:szCs w:val="21"/>
                <w:highlight w:val="none"/>
              </w:rPr>
              <w:t>。</w:t>
            </w:r>
          </w:p>
          <w:p w14:paraId="6CE04245">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公示期限：</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日历日</w:t>
            </w:r>
          </w:p>
        </w:tc>
      </w:tr>
      <w:tr w14:paraId="3EDA28D8">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7A1727F">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20</w:t>
            </w:r>
          </w:p>
        </w:tc>
        <w:tc>
          <w:tcPr>
            <w:tcW w:w="3575" w:type="dxa"/>
            <w:tcBorders>
              <w:top w:val="single" w:color="auto" w:sz="4" w:space="0"/>
              <w:left w:val="single" w:color="auto" w:sz="4" w:space="0"/>
              <w:bottom w:val="single" w:color="auto" w:sz="4" w:space="0"/>
              <w:right w:val="single" w:color="auto" w:sz="4" w:space="0"/>
            </w:tcBorders>
            <w:vAlign w:val="center"/>
          </w:tcPr>
          <w:p w14:paraId="2D3924F6">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2A1560E7">
            <w:pPr>
              <w:pStyle w:val="16"/>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不要求</w:t>
            </w:r>
          </w:p>
        </w:tc>
      </w:tr>
      <w:tr w14:paraId="488DA296">
        <w:tblPrEx>
          <w:tblCellMar>
            <w:top w:w="0" w:type="dxa"/>
            <w:left w:w="108" w:type="dxa"/>
            <w:bottom w:w="0" w:type="dxa"/>
            <w:right w:w="108" w:type="dxa"/>
          </w:tblCellMar>
        </w:tblPrEx>
        <w:trPr>
          <w:trHeight w:val="6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B46F2CA">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21</w:t>
            </w:r>
          </w:p>
        </w:tc>
        <w:tc>
          <w:tcPr>
            <w:tcW w:w="3575" w:type="dxa"/>
            <w:tcBorders>
              <w:top w:val="single" w:color="auto" w:sz="4" w:space="0"/>
              <w:left w:val="single" w:color="auto" w:sz="4" w:space="0"/>
              <w:bottom w:val="single" w:color="auto" w:sz="4" w:space="0"/>
              <w:right w:val="single" w:color="auto" w:sz="4" w:space="0"/>
            </w:tcBorders>
            <w:vAlign w:val="center"/>
          </w:tcPr>
          <w:p w14:paraId="63045132">
            <w:pPr>
              <w:spacing w:line="400" w:lineRule="exact"/>
              <w:jc w:val="center"/>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bCs/>
                <w:color w:val="auto"/>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6E087B28">
            <w:pPr>
              <w:jc w:val="left"/>
              <w:rPr>
                <w:rFonts w:cs="黑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否</w:t>
            </w:r>
          </w:p>
        </w:tc>
      </w:tr>
      <w:tr w14:paraId="4B398B4C">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29AA76">
            <w:pPr>
              <w:spacing w:line="400" w:lineRule="exact"/>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22</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5F46DDB4">
            <w:pPr>
              <w:spacing w:line="40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需要补充的其他内容</w:t>
            </w:r>
          </w:p>
        </w:tc>
      </w:tr>
      <w:tr w14:paraId="098E4C35">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1AA1952">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55D14834">
            <w:pPr>
              <w:spacing w:line="34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5553CA84">
            <w:pPr>
              <w:wordWrap w:val="0"/>
              <w:spacing w:line="400" w:lineRule="exact"/>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6CC5AE1E">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26B69E2">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3575" w:type="dxa"/>
            <w:tcBorders>
              <w:top w:val="single" w:color="auto" w:sz="4" w:space="0"/>
              <w:left w:val="single" w:color="auto" w:sz="4" w:space="0"/>
              <w:bottom w:val="single" w:color="auto" w:sz="4" w:space="0"/>
              <w:right w:val="single" w:color="auto" w:sz="4" w:space="0"/>
            </w:tcBorders>
            <w:vAlign w:val="center"/>
          </w:tcPr>
          <w:p w14:paraId="606EF1D9">
            <w:pPr>
              <w:spacing w:line="340" w:lineRule="exact"/>
              <w:jc w:val="center"/>
              <w:rPr>
                <w:rFonts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52608B23">
            <w:pPr>
              <w:wordWrap w:val="0"/>
              <w:spacing w:line="400" w:lineRule="exact"/>
              <w:rPr>
                <w:rFonts w:hint="eastAsia" w:cs="黑体" w:asciiTheme="minorEastAsia" w:hAnsiTheme="minorEastAsia" w:eastAsiaTheme="minorEastAsia"/>
                <w:bCs/>
                <w:color w:val="auto"/>
                <w:szCs w:val="21"/>
                <w:highlight w:val="none"/>
                <w:lang w:val="en-US" w:eastAsia="zh-CN"/>
              </w:rPr>
            </w:pPr>
            <w:r>
              <w:rPr>
                <w:rFonts w:hint="eastAsia" w:cs="黑体" w:asciiTheme="minorEastAsia" w:hAnsiTheme="minorEastAsia" w:eastAsiaTheme="minorEastAsia"/>
                <w:bCs/>
                <w:color w:val="auto"/>
                <w:szCs w:val="21"/>
                <w:highlight w:val="none"/>
              </w:rPr>
              <w:t>本课题所完成的知识产权成果归</w:t>
            </w:r>
            <w:r>
              <w:rPr>
                <w:rFonts w:hint="eastAsia" w:cs="黑体" w:asciiTheme="minorEastAsia" w:hAnsiTheme="minorEastAsia" w:eastAsiaTheme="minorEastAsia"/>
                <w:bCs/>
                <w:color w:val="auto"/>
                <w:szCs w:val="21"/>
                <w:highlight w:val="none"/>
              </w:rPr>
              <w:t>河北东洁环保科技有限公司</w:t>
            </w:r>
            <w:r>
              <w:rPr>
                <w:rFonts w:hint="eastAsia" w:cs="黑体" w:asciiTheme="minorEastAsia" w:hAnsiTheme="minorEastAsia" w:eastAsiaTheme="minorEastAsia"/>
                <w:bCs/>
                <w:color w:val="auto"/>
                <w:szCs w:val="21"/>
                <w:highlight w:val="none"/>
                <w:lang w:val="en-US" w:eastAsia="zh-CN"/>
              </w:rPr>
              <w:t>所有</w:t>
            </w:r>
          </w:p>
        </w:tc>
      </w:tr>
      <w:tr w14:paraId="45B04685">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E288E28">
            <w:pPr>
              <w:spacing w:line="400" w:lineRule="exact"/>
              <w:jc w:val="center"/>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w:t>
            </w:r>
          </w:p>
        </w:tc>
        <w:tc>
          <w:tcPr>
            <w:tcW w:w="3575" w:type="dxa"/>
            <w:tcBorders>
              <w:top w:val="single" w:color="auto" w:sz="4" w:space="0"/>
              <w:left w:val="single" w:color="auto" w:sz="4" w:space="0"/>
              <w:bottom w:val="single" w:color="auto" w:sz="4" w:space="0"/>
              <w:right w:val="single" w:color="auto" w:sz="4" w:space="0"/>
            </w:tcBorders>
            <w:vAlign w:val="center"/>
          </w:tcPr>
          <w:p w14:paraId="73524946">
            <w:pPr>
              <w:spacing w:line="340" w:lineRule="exact"/>
              <w:jc w:val="center"/>
              <w:rPr>
                <w:rFonts w:hint="default" w:cs="黑体" w:asciiTheme="minorEastAsia" w:hAnsiTheme="minorEastAsia" w:eastAsiaTheme="minorEastAsia"/>
                <w:bCs/>
                <w:color w:val="auto"/>
                <w:szCs w:val="21"/>
                <w:highlight w:val="none"/>
                <w:lang w:val="en-US" w:eastAsia="zh-CN"/>
              </w:rPr>
            </w:pPr>
            <w:r>
              <w:rPr>
                <w:rFonts w:hint="eastAsia" w:cs="黑体" w:asciiTheme="minorEastAsia" w:hAnsiTheme="minorEastAsia" w:eastAsiaTheme="minorEastAsia"/>
                <w:bCs/>
                <w:color w:val="auto"/>
                <w:szCs w:val="21"/>
                <w:highlight w:val="none"/>
                <w:lang w:val="en-US" w:eastAsia="zh-CN"/>
              </w:rPr>
              <w:t>代理服务费</w:t>
            </w:r>
          </w:p>
        </w:tc>
        <w:tc>
          <w:tcPr>
            <w:tcW w:w="5211" w:type="dxa"/>
            <w:tcBorders>
              <w:top w:val="single" w:color="auto" w:sz="4" w:space="0"/>
              <w:left w:val="single" w:color="auto" w:sz="4" w:space="0"/>
              <w:bottom w:val="single" w:color="auto" w:sz="4" w:space="0"/>
              <w:right w:val="single" w:color="auto" w:sz="4" w:space="0"/>
            </w:tcBorders>
            <w:vAlign w:val="center"/>
          </w:tcPr>
          <w:p w14:paraId="1EC5372C">
            <w:pPr>
              <w:wordWrap w:val="0"/>
              <w:spacing w:line="400" w:lineRule="exact"/>
              <w:rPr>
                <w:rFonts w:hint="default" w:cs="黑体" w:asciiTheme="minorEastAsia" w:hAnsiTheme="minorEastAsia" w:eastAsiaTheme="minorEastAsia"/>
                <w:bCs/>
                <w:color w:val="auto"/>
                <w:szCs w:val="21"/>
                <w:highlight w:val="none"/>
                <w:lang w:val="en-US" w:eastAsia="zh-CN"/>
              </w:rPr>
            </w:pPr>
            <w:r>
              <w:rPr>
                <w:rFonts w:hint="eastAsia" w:cs="黑体" w:asciiTheme="minorEastAsia" w:hAnsiTheme="minorEastAsia" w:eastAsiaTheme="minorEastAsia"/>
                <w:bCs/>
                <w:color w:val="auto"/>
                <w:szCs w:val="21"/>
                <w:highlight w:val="none"/>
                <w:lang w:val="en-US" w:eastAsia="zh-CN"/>
              </w:rPr>
              <w:t>本项目代理服务费18000元，由中榜人在领取通知书前支付。</w:t>
            </w:r>
          </w:p>
        </w:tc>
      </w:tr>
    </w:tbl>
    <w:p w14:paraId="7ECFC0FD">
      <w:pPr>
        <w:adjustRightInd w:val="0"/>
        <w:snapToGrid w:val="0"/>
        <w:spacing w:before="120" w:beforeLines="50" w:after="120" w:afterLines="50" w:line="400" w:lineRule="exact"/>
        <w:ind w:left="298" w:leftChars="142" w:firstLine="210" w:firstLineChars="100"/>
        <w:rPr>
          <w:rFonts w:ascii="宋体" w:hAnsi="宋体"/>
          <w:color w:val="auto"/>
          <w:szCs w:val="21"/>
          <w:highlight w:val="none"/>
        </w:rPr>
      </w:pPr>
    </w:p>
    <w:p w14:paraId="4468FD33">
      <w:pPr>
        <w:pStyle w:val="12"/>
        <w:rPr>
          <w:rFonts w:ascii="宋体" w:hAnsi="宋体"/>
          <w:color w:val="auto"/>
          <w:szCs w:val="21"/>
          <w:highlight w:val="none"/>
        </w:rPr>
      </w:pPr>
    </w:p>
    <w:p w14:paraId="6AF17833">
      <w:pPr>
        <w:rPr>
          <w:rFonts w:ascii="宋体" w:hAnsi="宋体"/>
          <w:color w:val="auto"/>
          <w:szCs w:val="21"/>
          <w:highlight w:val="none"/>
        </w:rPr>
      </w:pPr>
    </w:p>
    <w:p w14:paraId="50EC3B3F">
      <w:pPr>
        <w:pStyle w:val="12"/>
        <w:rPr>
          <w:rFonts w:ascii="宋体" w:hAnsi="宋体"/>
          <w:color w:val="auto"/>
          <w:szCs w:val="21"/>
          <w:highlight w:val="none"/>
        </w:rPr>
      </w:pPr>
    </w:p>
    <w:p w14:paraId="2D178383">
      <w:pPr>
        <w:rPr>
          <w:rFonts w:ascii="宋体" w:hAnsi="宋体"/>
          <w:color w:val="auto"/>
          <w:szCs w:val="21"/>
          <w:highlight w:val="none"/>
        </w:rPr>
      </w:pPr>
    </w:p>
    <w:p w14:paraId="6EBCF2DB">
      <w:pPr>
        <w:pStyle w:val="12"/>
        <w:rPr>
          <w:rFonts w:ascii="宋体" w:hAnsi="宋体"/>
          <w:color w:val="auto"/>
          <w:szCs w:val="21"/>
          <w:highlight w:val="none"/>
        </w:rPr>
      </w:pPr>
    </w:p>
    <w:p w14:paraId="574F1D76">
      <w:pPr>
        <w:rPr>
          <w:rFonts w:ascii="宋体" w:hAnsi="宋体"/>
          <w:color w:val="auto"/>
          <w:szCs w:val="21"/>
          <w:highlight w:val="none"/>
        </w:rPr>
      </w:pPr>
    </w:p>
    <w:p w14:paraId="397C117A">
      <w:pPr>
        <w:pStyle w:val="12"/>
        <w:rPr>
          <w:rFonts w:ascii="宋体" w:hAnsi="宋体"/>
          <w:color w:val="auto"/>
          <w:szCs w:val="21"/>
          <w:highlight w:val="none"/>
        </w:rPr>
      </w:pPr>
    </w:p>
    <w:p w14:paraId="60991960">
      <w:pPr>
        <w:rPr>
          <w:rFonts w:ascii="宋体" w:hAnsi="宋体"/>
          <w:color w:val="auto"/>
          <w:szCs w:val="21"/>
          <w:highlight w:val="none"/>
        </w:rPr>
      </w:pPr>
    </w:p>
    <w:p w14:paraId="4D5D3DC2">
      <w:pPr>
        <w:pStyle w:val="12"/>
        <w:rPr>
          <w:rFonts w:ascii="宋体" w:hAnsi="宋体"/>
          <w:color w:val="auto"/>
          <w:szCs w:val="21"/>
          <w:highlight w:val="none"/>
        </w:rPr>
      </w:pPr>
    </w:p>
    <w:p w14:paraId="627ADBB5">
      <w:pPr>
        <w:rPr>
          <w:rFonts w:ascii="宋体" w:hAnsi="宋体"/>
          <w:color w:val="auto"/>
          <w:szCs w:val="21"/>
          <w:highlight w:val="none"/>
        </w:rPr>
      </w:pPr>
    </w:p>
    <w:p w14:paraId="2BE51AFB">
      <w:pPr>
        <w:pStyle w:val="12"/>
        <w:rPr>
          <w:rFonts w:ascii="宋体" w:hAnsi="宋体"/>
          <w:color w:val="auto"/>
          <w:szCs w:val="21"/>
          <w:highlight w:val="none"/>
        </w:rPr>
      </w:pPr>
    </w:p>
    <w:p w14:paraId="12360387">
      <w:pPr>
        <w:rPr>
          <w:rFonts w:ascii="宋体" w:hAnsi="宋体"/>
          <w:color w:val="auto"/>
          <w:szCs w:val="21"/>
          <w:highlight w:val="none"/>
        </w:rPr>
      </w:pPr>
    </w:p>
    <w:p w14:paraId="4B6E06C3">
      <w:pPr>
        <w:pStyle w:val="12"/>
        <w:rPr>
          <w:rFonts w:ascii="宋体" w:hAnsi="宋体"/>
          <w:color w:val="auto"/>
          <w:szCs w:val="21"/>
          <w:highlight w:val="none"/>
        </w:rPr>
      </w:pPr>
    </w:p>
    <w:p w14:paraId="2B4D8F88">
      <w:pPr>
        <w:rPr>
          <w:rFonts w:ascii="宋体" w:hAnsi="宋体"/>
          <w:color w:val="auto"/>
          <w:szCs w:val="21"/>
          <w:highlight w:val="none"/>
        </w:rPr>
      </w:pPr>
    </w:p>
    <w:p w14:paraId="5C854B6D">
      <w:pPr>
        <w:pStyle w:val="12"/>
        <w:rPr>
          <w:rFonts w:ascii="宋体" w:hAnsi="宋体"/>
          <w:color w:val="auto"/>
          <w:szCs w:val="21"/>
          <w:highlight w:val="none"/>
        </w:rPr>
      </w:pPr>
    </w:p>
    <w:p w14:paraId="75C4AA41">
      <w:pPr>
        <w:rPr>
          <w:rFonts w:ascii="宋体" w:hAnsi="宋体"/>
          <w:color w:val="auto"/>
          <w:szCs w:val="21"/>
          <w:highlight w:val="none"/>
        </w:rPr>
      </w:pPr>
    </w:p>
    <w:p w14:paraId="3F691F15">
      <w:pPr>
        <w:pStyle w:val="12"/>
        <w:rPr>
          <w:rFonts w:ascii="宋体" w:hAnsi="宋体"/>
          <w:color w:val="auto"/>
          <w:szCs w:val="21"/>
          <w:highlight w:val="none"/>
        </w:rPr>
      </w:pPr>
    </w:p>
    <w:p w14:paraId="6A3C8C08">
      <w:pPr>
        <w:rPr>
          <w:rFonts w:ascii="宋体" w:hAnsi="宋体"/>
          <w:color w:val="auto"/>
          <w:szCs w:val="21"/>
          <w:highlight w:val="none"/>
        </w:rPr>
      </w:pPr>
    </w:p>
    <w:p w14:paraId="0A1434AB">
      <w:pPr>
        <w:pStyle w:val="12"/>
        <w:rPr>
          <w:rFonts w:ascii="宋体" w:hAnsi="宋体"/>
          <w:color w:val="auto"/>
          <w:szCs w:val="21"/>
          <w:highlight w:val="none"/>
        </w:rPr>
      </w:pPr>
    </w:p>
    <w:p w14:paraId="7E72A0A5">
      <w:pPr>
        <w:rPr>
          <w:rFonts w:ascii="宋体" w:hAnsi="宋体"/>
          <w:color w:val="auto"/>
          <w:szCs w:val="21"/>
          <w:highlight w:val="none"/>
        </w:rPr>
      </w:pPr>
    </w:p>
    <w:p w14:paraId="50AE734A">
      <w:pPr>
        <w:pStyle w:val="12"/>
        <w:rPr>
          <w:rFonts w:ascii="宋体" w:hAnsi="宋体"/>
          <w:color w:val="auto"/>
          <w:szCs w:val="21"/>
          <w:highlight w:val="none"/>
        </w:rPr>
      </w:pPr>
    </w:p>
    <w:p w14:paraId="69173132">
      <w:pPr>
        <w:rPr>
          <w:rFonts w:ascii="宋体" w:hAnsi="宋体"/>
          <w:color w:val="auto"/>
          <w:szCs w:val="21"/>
          <w:highlight w:val="none"/>
        </w:rPr>
      </w:pPr>
    </w:p>
    <w:p w14:paraId="52D26FCE">
      <w:pPr>
        <w:pStyle w:val="12"/>
        <w:rPr>
          <w:rFonts w:ascii="宋体" w:hAnsi="宋体"/>
          <w:color w:val="auto"/>
          <w:szCs w:val="21"/>
          <w:highlight w:val="none"/>
        </w:rPr>
      </w:pPr>
    </w:p>
    <w:p w14:paraId="23E8D975">
      <w:pPr>
        <w:rPr>
          <w:rFonts w:ascii="宋体" w:hAnsi="宋体"/>
          <w:color w:val="auto"/>
          <w:szCs w:val="21"/>
          <w:highlight w:val="none"/>
        </w:rPr>
      </w:pPr>
    </w:p>
    <w:p w14:paraId="38631EFB">
      <w:pPr>
        <w:pStyle w:val="12"/>
        <w:rPr>
          <w:rFonts w:ascii="宋体" w:hAnsi="宋体"/>
          <w:color w:val="auto"/>
          <w:szCs w:val="21"/>
          <w:highlight w:val="none"/>
        </w:rPr>
      </w:pPr>
    </w:p>
    <w:p w14:paraId="616EE111">
      <w:pPr>
        <w:rPr>
          <w:rFonts w:ascii="宋体" w:hAnsi="宋体"/>
          <w:color w:val="auto"/>
          <w:szCs w:val="21"/>
          <w:highlight w:val="none"/>
        </w:rPr>
      </w:pPr>
    </w:p>
    <w:p w14:paraId="5B9D5D56">
      <w:pPr>
        <w:pStyle w:val="12"/>
        <w:rPr>
          <w:color w:val="auto"/>
          <w:highlight w:val="none"/>
        </w:rPr>
      </w:pPr>
    </w:p>
    <w:bookmarkEnd w:id="2"/>
    <w:bookmarkEnd w:id="3"/>
    <w:bookmarkEnd w:id="4"/>
    <w:bookmarkEnd w:id="9"/>
    <w:p w14:paraId="3C90CC5C">
      <w:pPr>
        <w:pStyle w:val="2"/>
        <w:spacing w:line="240" w:lineRule="auto"/>
        <w:jc w:val="center"/>
        <w:rPr>
          <w:rFonts w:ascii="宋体" w:hAnsi="宋体"/>
          <w:color w:val="auto"/>
          <w:highlight w:val="none"/>
        </w:rPr>
      </w:pPr>
      <w:bookmarkStart w:id="18" w:name="_Toc23082"/>
      <w:bookmarkStart w:id="19" w:name="_Toc4524"/>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章</w:t>
      </w:r>
      <w:r>
        <w:rPr>
          <w:rFonts w:hint="eastAsia" w:ascii="宋体" w:hAnsi="宋体"/>
          <w:color w:val="auto"/>
          <w:highlight w:val="none"/>
        </w:rPr>
        <w:t xml:space="preserve"> 评审</w:t>
      </w:r>
      <w:r>
        <w:rPr>
          <w:rFonts w:ascii="宋体" w:hAnsi="宋体"/>
          <w:color w:val="auto"/>
          <w:highlight w:val="none"/>
        </w:rPr>
        <w:t>办法</w:t>
      </w:r>
      <w:bookmarkEnd w:id="18"/>
      <w:bookmarkEnd w:id="19"/>
    </w:p>
    <w:p w14:paraId="6ABCD432">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0" w:name="_Toc166487465"/>
      <w:r>
        <w:rPr>
          <w:rFonts w:hint="eastAsia" w:ascii="宋体" w:hAnsi="宋体" w:cs="黑体"/>
          <w:b/>
          <w:bCs/>
          <w:color w:val="auto"/>
          <w:kern w:val="0"/>
          <w:sz w:val="24"/>
          <w:szCs w:val="24"/>
          <w:highlight w:val="none"/>
        </w:rPr>
        <w:t>1. 评榜方法</w:t>
      </w:r>
      <w:bookmarkEnd w:id="20"/>
    </w:p>
    <w:p w14:paraId="296C6FEC">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bCs/>
          <w:color w:val="auto"/>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14:paraId="5548D0B7">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14:paraId="3D1B93DD">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评榜委员会由7人组成，其中用户单位2人，外部专家由项目相关领域专家组成。。</w:t>
      </w:r>
    </w:p>
    <w:p w14:paraId="3C15EBBB">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14:paraId="3E7017A4">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14:paraId="4C910616">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14:paraId="5B856490">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（1）与本项目的其他揭榜人存在控股、管理关系；</w:t>
      </w:r>
    </w:p>
    <w:p w14:paraId="5D41B4F8">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r>
        <w:rPr>
          <w:rFonts w:hint="eastAsia" w:ascii="宋体" w:hAnsi="宋体" w:cs="仿宋"/>
          <w:color w:val="auto"/>
          <w:kern w:val="0"/>
          <w:sz w:val="24"/>
          <w:szCs w:val="24"/>
          <w:highlight w:val="none"/>
          <w:lang w:val="en-US" w:eastAsia="zh-CN"/>
        </w:rPr>
        <w:t>2</w:t>
      </w:r>
      <w:r>
        <w:rPr>
          <w:rFonts w:hint="eastAsia" w:ascii="宋体" w:hAnsi="宋体" w:cs="仿宋"/>
          <w:color w:val="auto"/>
          <w:kern w:val="0"/>
          <w:sz w:val="24"/>
          <w:szCs w:val="24"/>
          <w:highlight w:val="none"/>
        </w:rPr>
        <w:t>）被责令停业，暂扣或者吊销执照或许可证，或吊销资质证书；</w:t>
      </w:r>
    </w:p>
    <w:p w14:paraId="0BE7C737">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r>
        <w:rPr>
          <w:rFonts w:hint="eastAsia" w:ascii="宋体" w:hAnsi="宋体" w:cs="仿宋"/>
          <w:color w:val="auto"/>
          <w:kern w:val="0"/>
          <w:sz w:val="24"/>
          <w:szCs w:val="24"/>
          <w:highlight w:val="none"/>
          <w:lang w:val="en-US" w:eastAsia="zh-CN"/>
        </w:rPr>
        <w:t>3</w:t>
      </w:r>
      <w:r>
        <w:rPr>
          <w:rFonts w:hint="eastAsia" w:ascii="宋体" w:hAnsi="宋体" w:cs="仿宋"/>
          <w:color w:val="auto"/>
          <w:kern w:val="0"/>
          <w:sz w:val="24"/>
          <w:szCs w:val="24"/>
          <w:highlight w:val="none"/>
        </w:rPr>
        <w:t>）进入清算程序，或被宣告破产，或其他丧失履约能力的情形；</w:t>
      </w:r>
    </w:p>
    <w:p w14:paraId="4B261386">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r>
        <w:rPr>
          <w:rFonts w:hint="eastAsia" w:ascii="宋体" w:hAnsi="宋体" w:cs="仿宋"/>
          <w:color w:val="auto"/>
          <w:kern w:val="0"/>
          <w:sz w:val="24"/>
          <w:szCs w:val="24"/>
          <w:highlight w:val="none"/>
          <w:lang w:val="en-US" w:eastAsia="zh-CN"/>
        </w:rPr>
        <w:t>4</w:t>
      </w:r>
      <w:r>
        <w:rPr>
          <w:rFonts w:hint="eastAsia" w:ascii="宋体" w:hAnsi="宋体" w:cs="仿宋"/>
          <w:color w:val="auto"/>
          <w:kern w:val="0"/>
          <w:sz w:val="24"/>
          <w:szCs w:val="24"/>
          <w:highlight w:val="none"/>
        </w:rPr>
        <w:t>）被市场监督管理部门在国家企业信用信息公示系统（http：//www.gsxt.gov.cn/）中列入严重违法失信名单（黑名单）信息（不含分公司）；</w:t>
      </w:r>
    </w:p>
    <w:p w14:paraId="725556F2">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r>
        <w:rPr>
          <w:rFonts w:hint="eastAsia" w:ascii="宋体" w:hAnsi="宋体" w:cs="仿宋"/>
          <w:color w:val="auto"/>
          <w:kern w:val="0"/>
          <w:sz w:val="24"/>
          <w:szCs w:val="24"/>
          <w:highlight w:val="none"/>
          <w:lang w:val="en-US" w:eastAsia="zh-CN"/>
        </w:rPr>
        <w:t>5</w:t>
      </w:r>
      <w:r>
        <w:rPr>
          <w:rFonts w:hint="eastAsia" w:ascii="宋体" w:hAnsi="宋体" w:cs="仿宋"/>
          <w:color w:val="auto"/>
          <w:kern w:val="0"/>
          <w:sz w:val="24"/>
          <w:szCs w:val="24"/>
          <w:highlight w:val="none"/>
        </w:rPr>
        <w:t>）在“信用中国”网站(http://www.creditchina.gov.cn/)中被列入失信被执行人、经营异常名录、重大税收违法失信主体、政府采购严重违法失信行为记录名单（均不含分公司）；</w:t>
      </w:r>
    </w:p>
    <w:p w14:paraId="6C4D4432">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r>
        <w:rPr>
          <w:rFonts w:hint="eastAsia" w:ascii="宋体" w:hAnsi="宋体" w:cs="仿宋"/>
          <w:color w:val="auto"/>
          <w:kern w:val="0"/>
          <w:sz w:val="24"/>
          <w:szCs w:val="24"/>
          <w:highlight w:val="none"/>
          <w:lang w:val="en-US" w:eastAsia="zh-CN"/>
        </w:rPr>
        <w:t>6</w:t>
      </w:r>
      <w:r>
        <w:rPr>
          <w:rFonts w:hint="eastAsia" w:ascii="宋体" w:hAnsi="宋体" w:cs="仿宋"/>
          <w:color w:val="auto"/>
          <w:kern w:val="0"/>
          <w:sz w:val="24"/>
          <w:szCs w:val="24"/>
          <w:highlight w:val="none"/>
        </w:rPr>
        <w:t>）近3年内（2021年</w:t>
      </w:r>
      <w:r>
        <w:rPr>
          <w:rFonts w:hint="eastAsia" w:ascii="宋体" w:hAnsi="宋体" w:cs="仿宋"/>
          <w:color w:val="auto"/>
          <w:kern w:val="0"/>
          <w:sz w:val="24"/>
          <w:szCs w:val="24"/>
          <w:highlight w:val="none"/>
          <w:lang w:val="en-US" w:eastAsia="zh-CN"/>
        </w:rPr>
        <w:t>7</w:t>
      </w:r>
      <w:r>
        <w:rPr>
          <w:rFonts w:hint="eastAsia" w:ascii="宋体" w:hAnsi="宋体" w:cs="仿宋"/>
          <w:color w:val="auto"/>
          <w:kern w:val="0"/>
          <w:sz w:val="24"/>
          <w:szCs w:val="24"/>
          <w:highlight w:val="none"/>
        </w:rPr>
        <w:t>月1日至今）在申请各级各类科研课题中</w:t>
      </w:r>
      <w:r>
        <w:rPr>
          <w:rFonts w:hint="eastAsia" w:ascii="宋体" w:hAnsi="宋体" w:cs="仿宋"/>
          <w:color w:val="auto"/>
          <w:kern w:val="0"/>
          <w:sz w:val="24"/>
          <w:szCs w:val="24"/>
          <w:highlight w:val="none"/>
          <w:lang w:val="en-US" w:eastAsia="zh-CN"/>
        </w:rPr>
        <w:t>有</w:t>
      </w:r>
      <w:r>
        <w:rPr>
          <w:rFonts w:hint="eastAsia" w:ascii="宋体" w:hAnsi="宋体" w:cs="仿宋"/>
          <w:color w:val="auto"/>
          <w:kern w:val="0"/>
          <w:sz w:val="24"/>
          <w:szCs w:val="24"/>
          <w:highlight w:val="none"/>
        </w:rPr>
        <w:t>不良信用记录，</w:t>
      </w:r>
      <w:r>
        <w:rPr>
          <w:rFonts w:hint="eastAsia" w:ascii="宋体" w:hAnsi="宋体" w:cs="仿宋"/>
          <w:color w:val="auto"/>
          <w:kern w:val="0"/>
          <w:sz w:val="24"/>
          <w:szCs w:val="24"/>
          <w:highlight w:val="none"/>
          <w:lang w:val="en-US" w:eastAsia="zh-CN"/>
        </w:rPr>
        <w:t>有</w:t>
      </w:r>
      <w:r>
        <w:rPr>
          <w:rFonts w:hint="eastAsia" w:ascii="宋体" w:hAnsi="宋体" w:cs="仿宋"/>
          <w:color w:val="auto"/>
          <w:kern w:val="0"/>
          <w:sz w:val="24"/>
          <w:szCs w:val="24"/>
          <w:highlight w:val="none"/>
        </w:rPr>
        <w:t>行政处罚或违法记录，</w:t>
      </w:r>
      <w:r>
        <w:rPr>
          <w:rFonts w:hint="eastAsia" w:ascii="宋体" w:hAnsi="宋体" w:cs="仿宋"/>
          <w:color w:val="auto"/>
          <w:kern w:val="0"/>
          <w:sz w:val="24"/>
          <w:szCs w:val="24"/>
          <w:highlight w:val="none"/>
          <w:lang w:val="en-US" w:eastAsia="zh-CN"/>
        </w:rPr>
        <w:t>有</w:t>
      </w:r>
      <w:r>
        <w:rPr>
          <w:rFonts w:hint="eastAsia" w:ascii="宋体" w:hAnsi="宋体" w:cs="仿宋"/>
          <w:color w:val="auto"/>
          <w:kern w:val="0"/>
          <w:sz w:val="24"/>
          <w:szCs w:val="24"/>
          <w:highlight w:val="none"/>
        </w:rPr>
        <w:t>不良科研诚信记录。</w:t>
      </w:r>
    </w:p>
    <w:p w14:paraId="7CBC7DBC">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14:paraId="7D4EB770">
      <w:pPr>
        <w:keepNext/>
        <w:keepLines/>
        <w:autoSpaceDE w:val="0"/>
        <w:autoSpaceDN w:val="0"/>
        <w:spacing w:line="360" w:lineRule="auto"/>
        <w:ind w:firstLine="480" w:firstLineChars="200"/>
        <w:jc w:val="left"/>
        <w:outlineLvl w:val="1"/>
        <w:rPr>
          <w:rFonts w:ascii="宋体" w:hAnsi="宋体" w:cs="仿宋"/>
          <w:color w:val="auto"/>
          <w:kern w:val="0"/>
          <w:sz w:val="24"/>
          <w:szCs w:val="24"/>
          <w:highlight w:val="none"/>
        </w:rPr>
      </w:pPr>
      <w:bookmarkStart w:id="21" w:name="_Toc166487466"/>
      <w:bookmarkStart w:id="22" w:name="_Toc152045601"/>
      <w:bookmarkStart w:id="23" w:name="_Toc144974568"/>
      <w:bookmarkStart w:id="24" w:name="_Toc179632619"/>
      <w:bookmarkStart w:id="25" w:name="_Toc152042378"/>
      <w:r>
        <w:rPr>
          <w:rFonts w:hint="eastAsia" w:ascii="宋体" w:hAnsi="宋体" w:cs="仿宋"/>
          <w:color w:val="auto"/>
          <w:kern w:val="0"/>
          <w:sz w:val="24"/>
          <w:szCs w:val="24"/>
          <w:highlight w:val="none"/>
          <w:lang w:eastAsia="zh-CN"/>
        </w:rPr>
        <w:t>揭榜</w:t>
      </w:r>
      <w:r>
        <w:rPr>
          <w:rFonts w:hint="eastAsia" w:ascii="宋体" w:hAnsi="宋体" w:cs="仿宋"/>
          <w:color w:val="auto"/>
          <w:kern w:val="0"/>
          <w:sz w:val="24"/>
          <w:szCs w:val="24"/>
          <w:highlight w:val="none"/>
        </w:rPr>
        <w:t>人须满足</w:t>
      </w:r>
      <w:r>
        <w:rPr>
          <w:rFonts w:hint="eastAsia" w:ascii="宋体" w:hAnsi="宋体" w:cs="仿宋"/>
          <w:color w:val="auto"/>
          <w:kern w:val="0"/>
          <w:sz w:val="24"/>
          <w:szCs w:val="24"/>
          <w:highlight w:val="none"/>
          <w:lang w:eastAsia="zh-CN"/>
        </w:rPr>
        <w:t>揭榜</w:t>
      </w:r>
      <w:r>
        <w:rPr>
          <w:rFonts w:hint="eastAsia" w:ascii="宋体" w:hAnsi="宋体" w:cs="仿宋"/>
          <w:color w:val="auto"/>
          <w:kern w:val="0"/>
          <w:sz w:val="24"/>
          <w:szCs w:val="24"/>
          <w:highlight w:val="none"/>
        </w:rPr>
        <w:t>公告及榜单指南文件对</w:t>
      </w:r>
      <w:r>
        <w:rPr>
          <w:rFonts w:hint="eastAsia" w:ascii="宋体" w:hAnsi="宋体" w:cs="仿宋"/>
          <w:color w:val="auto"/>
          <w:kern w:val="0"/>
          <w:sz w:val="24"/>
          <w:szCs w:val="24"/>
          <w:highlight w:val="none"/>
          <w:lang w:eastAsia="zh-CN"/>
        </w:rPr>
        <w:t>揭榜</w:t>
      </w:r>
      <w:r>
        <w:rPr>
          <w:rFonts w:hint="eastAsia" w:ascii="宋体" w:hAnsi="宋体" w:cs="仿宋"/>
          <w:color w:val="auto"/>
          <w:kern w:val="0"/>
          <w:sz w:val="24"/>
          <w:szCs w:val="24"/>
          <w:highlight w:val="none"/>
        </w:rPr>
        <w:t>人的各项资格要求。</w:t>
      </w:r>
    </w:p>
    <w:p w14:paraId="5B56FAC6">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2.2  形式评审与响应性评审标准</w:t>
      </w:r>
      <w:bookmarkEnd w:id="21"/>
    </w:p>
    <w:p w14:paraId="6CAD9785">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14:paraId="2AD4211F">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14:paraId="50076489">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14:paraId="25D566D9">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14:paraId="0F0F55E7">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14:paraId="25015689">
      <w:pPr>
        <w:pStyle w:val="17"/>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14:paraId="6394759A">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22"/>
      <w:bookmarkEnd w:id="23"/>
      <w:bookmarkEnd w:id="24"/>
      <w:bookmarkEnd w:id="25"/>
    </w:p>
    <w:p w14:paraId="20AA5C28">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采取百分制，初步评审、最终评审、评榜价评审评分权重占比比例为60%:30%:10%。</w:t>
      </w:r>
    </w:p>
    <w:p w14:paraId="3C0F0289">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26" w:name="_Toc152045602"/>
      <w:bookmarkStart w:id="27" w:name="_Toc144974569"/>
      <w:bookmarkStart w:id="28" w:name="_Toc179632620"/>
      <w:bookmarkStart w:id="29" w:name="_Toc152042379"/>
      <w:r>
        <w:rPr>
          <w:rFonts w:hint="eastAsia" w:ascii="宋体" w:hAnsi="宋体" w:cs="黑体"/>
          <w:b/>
          <w:bCs/>
          <w:color w:val="auto"/>
          <w:kern w:val="0"/>
          <w:sz w:val="24"/>
          <w:szCs w:val="24"/>
          <w:highlight w:val="none"/>
        </w:rPr>
        <w:t>3.1 初步评审标准</w:t>
      </w:r>
      <w:bookmarkEnd w:id="26"/>
      <w:bookmarkEnd w:id="27"/>
      <w:bookmarkEnd w:id="28"/>
      <w:bookmarkEnd w:id="29"/>
    </w:p>
    <w:tbl>
      <w:tblPr>
        <w:tblStyle w:val="117"/>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14:paraId="52247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0267" w:type="dxa"/>
            <w:gridSpan w:val="5"/>
            <w:vAlign w:val="center"/>
          </w:tcPr>
          <w:p w14:paraId="69ADCCA7">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14:paraId="74128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14:paraId="3DCB8CBD">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14:paraId="677C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14:paraId="7B9AD2BC">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14:paraId="14CE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14:paraId="77CDA75C">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14:paraId="5C454E01">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14:paraId="222BD1EE">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14:paraId="742EF6E5">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14:paraId="45F77565">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14:paraId="7B58F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082527AB">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14:paraId="2646627B">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14:paraId="11D74BD8">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14:paraId="4CE79518">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14:paraId="29042FD8">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14:paraId="057EC6B4">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14:paraId="0951A570">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14:paraId="1F6FD58B">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14:paraId="7FC7FFA1">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14:paraId="2B308CCE">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20ADD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5777EDB9">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14:paraId="55D358FB">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14:paraId="5EE8EB38">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14:paraId="4783AEE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14:paraId="7B9900DC">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14:paraId="415AE045">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14:paraId="19F2C2BD">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cs="宋体" w:eastAsiaTheme="minorEastAsia"/>
                <w:snapToGrid w:val="0"/>
                <w:color w:val="auto"/>
                <w:kern w:val="0"/>
                <w:szCs w:val="21"/>
                <w:highlight w:val="none"/>
              </w:rPr>
              <w:t>能够具有一定影响力的，</w:t>
            </w:r>
            <w:r>
              <w:rPr>
                <w:rFonts w:hint="eastAsia" w:ascii="宋体" w:hAnsi="宋体" w:cs="仿宋" w:eastAsiaTheme="minorEastAsia"/>
                <w:snapToGrid w:val="0"/>
                <w:color w:val="auto"/>
                <w:kern w:val="0"/>
                <w:szCs w:val="21"/>
                <w:highlight w:val="none"/>
              </w:rPr>
              <w:t>得8-10分；</w:t>
            </w:r>
          </w:p>
        </w:tc>
        <w:tc>
          <w:tcPr>
            <w:tcW w:w="614" w:type="dxa"/>
            <w:vAlign w:val="center"/>
          </w:tcPr>
          <w:p w14:paraId="355F51D7">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7D698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7CA254DC">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14:paraId="6E83F101">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14:paraId="348DC38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14:paraId="10E138FB">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14:paraId="793193DE">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14:paraId="45DDAA04">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14:paraId="718D882B">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14:paraId="68A9352B">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20D2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14:paraId="6F4EC25C">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14:paraId="76DEBC65">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14:paraId="26EEB8A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14:paraId="56BA343D">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14:paraId="517B4BF8">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14:paraId="54F284C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14:paraId="06CEE48F">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14:paraId="09CBC4B2">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14:paraId="66300B3F">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14:paraId="51CEFB1C">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4EEE1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09E2A3BB">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14:paraId="11E1A5C2">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14:paraId="399871A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14:paraId="509D199D">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14:paraId="081887F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14:paraId="56C82D61">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14:paraId="6185E20B">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14:paraId="00288E82">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14:paraId="6DE94384">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5F7C1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14:paraId="43A75F9A">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14:paraId="06F326C5">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揭榜人研发实施能力</w:t>
            </w:r>
          </w:p>
          <w:p w14:paraId="293125BA">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14:paraId="0547EFC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14:paraId="4696AC4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14:paraId="71AA0FA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14:paraId="3C29BC2E">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项目负责人为高级职称的，加2分</w:t>
            </w:r>
            <w:r>
              <w:rPr>
                <w:rFonts w:hint="eastAsia" w:ascii="宋体" w:hAnsi="宋体" w:cs="仿宋" w:eastAsiaTheme="minorEastAsia"/>
                <w:snapToGrid w:val="0"/>
                <w:color w:val="auto"/>
                <w:kern w:val="0"/>
                <w:szCs w:val="21"/>
                <w:highlight w:val="none"/>
              </w:rPr>
              <w:t>，具有环境相关专业</w:t>
            </w:r>
            <w:r>
              <w:rPr>
                <w:rFonts w:hint="eastAsia" w:ascii="宋体" w:hAnsi="宋体" w:cs="仿宋" w:eastAsiaTheme="minorEastAsia"/>
                <w:snapToGrid w:val="0"/>
                <w:color w:val="auto"/>
                <w:kern w:val="0"/>
                <w:szCs w:val="21"/>
                <w:highlight w:val="none"/>
              </w:rPr>
              <w:t>职务任职资格证书</w:t>
            </w:r>
            <w:r>
              <w:rPr>
                <w:rFonts w:hint="eastAsia" w:ascii="宋体" w:hAnsi="宋体" w:cs="仿宋" w:eastAsiaTheme="minorEastAsia"/>
                <w:snapToGrid w:val="0"/>
                <w:color w:val="auto"/>
                <w:kern w:val="0"/>
                <w:szCs w:val="21"/>
                <w:highlight w:val="none"/>
              </w:rPr>
              <w:t>的，</w:t>
            </w:r>
            <w:r>
              <w:rPr>
                <w:rFonts w:hint="eastAsia" w:ascii="宋体" w:hAnsi="宋体" w:cs="仿宋" w:eastAsiaTheme="minorEastAsia"/>
                <w:snapToGrid w:val="0"/>
                <w:color w:val="auto"/>
                <w:kern w:val="0"/>
                <w:szCs w:val="21"/>
                <w:highlight w:val="none"/>
              </w:rPr>
              <w:t>加2分，-参与过应对气候变化领域（碳减排方法学、双碳研究、温室气体排放核算等）相关研究业绩的，每有1项业绩加2分，最多得10分</w:t>
            </w:r>
          </w:p>
        </w:tc>
        <w:tc>
          <w:tcPr>
            <w:tcW w:w="614" w:type="dxa"/>
            <w:vAlign w:val="center"/>
          </w:tcPr>
          <w:p w14:paraId="2477345D">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1178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14:paraId="54EBAA13">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14:paraId="23143E3A">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14:paraId="770C3362">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14:paraId="258C6127">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14:paraId="18600E13">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14:paraId="426C5CFB">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14:paraId="2585D398">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3506B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14:paraId="25A6143D">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14:paraId="17025467">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14:paraId="4277D80C">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拟承担揭榜人在相关</w:t>
            </w:r>
          </w:p>
          <w:p w14:paraId="23C7AF36">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14:paraId="1E2829FC">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14:paraId="71C1291B">
            <w:pPr>
              <w:widowControl/>
              <w:kinsoku w:val="0"/>
              <w:autoSpaceDE w:val="0"/>
              <w:autoSpaceDN w:val="0"/>
              <w:adjustRightInd w:val="0"/>
              <w:snapToGrid w:val="0"/>
              <w:spacing w:line="288" w:lineRule="auto"/>
              <w:textAlignment w:val="baseline"/>
              <w:rPr>
                <w:rFonts w:ascii="宋体" w:hAnsi="宋体" w:cs="Arial"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揭榜人所提供的业绩中，每有以下情况的：</w:t>
            </w:r>
          </w:p>
          <w:p w14:paraId="5D48F3F6">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.省级课题，每有一项得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14:paraId="3FADE908">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.国家级课题，每有一项得4分；</w:t>
            </w:r>
          </w:p>
          <w:p w14:paraId="2EEEB7BF">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14:paraId="417C5560">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p>
        </w:tc>
        <w:tc>
          <w:tcPr>
            <w:tcW w:w="614" w:type="dxa"/>
            <w:vAlign w:val="center"/>
          </w:tcPr>
          <w:p w14:paraId="0BEBDA73">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1EBB0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14:paraId="60CA5616">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14:paraId="39901A4E">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2742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14:paraId="784D50FC">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14:paraId="28E3D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14:paraId="3AE802F4">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14:paraId="50E66064">
      <w:pPr>
        <w:autoSpaceDE w:val="0"/>
        <w:autoSpaceDN w:val="0"/>
        <w:spacing w:line="360" w:lineRule="auto"/>
        <w:ind w:firstLine="480" w:firstLineChars="200"/>
        <w:jc w:val="left"/>
        <w:rPr>
          <w:rFonts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14:paraId="5D1B3D09">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3.2最终评审</w:t>
      </w:r>
    </w:p>
    <w:p w14:paraId="7679CC90">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1）答辩顺序按揭榜现场揭榜人的签到顺序确定，答辩人可以为两人，其中一人应为本项目的项目负责人；</w:t>
      </w:r>
    </w:p>
    <w:p w14:paraId="0C24E7CD">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14:paraId="58F7251C">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14:paraId="5F0FF117">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14:paraId="084E6651">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14:paraId="4A7F7A19">
      <w:pPr>
        <w:pStyle w:val="18"/>
        <w:rPr>
          <w:color w:val="auto"/>
          <w:highlight w:val="none"/>
        </w:rPr>
      </w:pPr>
    </w:p>
    <w:p w14:paraId="28630DEB">
      <w:pPr>
        <w:rPr>
          <w:color w:val="auto"/>
          <w:highlight w:val="none"/>
        </w:rPr>
      </w:pPr>
    </w:p>
    <w:p w14:paraId="6C51549E">
      <w:pPr>
        <w:rPr>
          <w:color w:val="auto"/>
          <w:highlight w:val="none"/>
        </w:rPr>
      </w:pPr>
    </w:p>
    <w:p w14:paraId="049F9D91">
      <w:pPr>
        <w:rPr>
          <w:color w:val="auto"/>
          <w:highlight w:val="none"/>
        </w:rPr>
      </w:pPr>
    </w:p>
    <w:p w14:paraId="4B0A23FC">
      <w:pPr>
        <w:rPr>
          <w:color w:val="auto"/>
          <w:highlight w:val="none"/>
        </w:rPr>
      </w:pPr>
    </w:p>
    <w:p w14:paraId="4A9D9B7C">
      <w:pPr>
        <w:rPr>
          <w:color w:val="auto"/>
          <w:highlight w:val="none"/>
        </w:rPr>
      </w:pPr>
    </w:p>
    <w:p w14:paraId="4077254D">
      <w:pPr>
        <w:rPr>
          <w:color w:val="auto"/>
          <w:highlight w:val="none"/>
        </w:rPr>
      </w:pPr>
    </w:p>
    <w:p w14:paraId="36676CCB">
      <w:pPr>
        <w:rPr>
          <w:color w:val="auto"/>
          <w:highlight w:val="none"/>
        </w:rPr>
      </w:pPr>
    </w:p>
    <w:p w14:paraId="5EAB875F">
      <w:pPr>
        <w:rPr>
          <w:color w:val="auto"/>
          <w:highlight w:val="none"/>
        </w:rPr>
      </w:pPr>
    </w:p>
    <w:p w14:paraId="4E06157A">
      <w:pPr>
        <w:rPr>
          <w:color w:val="auto"/>
          <w:highlight w:val="none"/>
        </w:rPr>
      </w:pPr>
    </w:p>
    <w:p w14:paraId="7C5983B9">
      <w:pPr>
        <w:rPr>
          <w:color w:val="auto"/>
          <w:highlight w:val="none"/>
        </w:rPr>
      </w:pPr>
    </w:p>
    <w:p w14:paraId="46A906AE">
      <w:pPr>
        <w:rPr>
          <w:color w:val="auto"/>
          <w:highlight w:val="none"/>
        </w:rPr>
      </w:pPr>
    </w:p>
    <w:tbl>
      <w:tblPr>
        <w:tblStyle w:val="117"/>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0CB8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326C796C">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14:paraId="5F9D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5C63ABE3">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14:paraId="2EB4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735E97D6">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14:paraId="77EF906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14:paraId="7C82A58D">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14:paraId="5C2BBB4D">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14:paraId="408DB1D3">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14:paraId="2FA0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2049FC12">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14:paraId="7829030D">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最终评审</w:t>
            </w:r>
          </w:p>
        </w:tc>
        <w:tc>
          <w:tcPr>
            <w:tcW w:w="1701" w:type="dxa"/>
            <w:vAlign w:val="center"/>
          </w:tcPr>
          <w:p w14:paraId="406C42D7">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14:paraId="78A4622E">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14:paraId="2E28FCBD">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14:paraId="708B5FEE">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14:paraId="6A97E416">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14:paraId="7BE7AA25">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14:paraId="0EDCEB2A">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342F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14DFD304">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14:paraId="7770AF6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14:paraId="1183FD53">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（35分）</w:t>
            </w:r>
          </w:p>
        </w:tc>
        <w:tc>
          <w:tcPr>
            <w:tcW w:w="5779" w:type="dxa"/>
            <w:vAlign w:val="center"/>
          </w:tcPr>
          <w:p w14:paraId="1AB49AB2">
            <w:pPr>
              <w:pStyle w:val="17"/>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rPr>
              <w:t>1.解决路径基本清晰，得21分;</w:t>
            </w:r>
          </w:p>
          <w:p w14:paraId="50143B9A">
            <w:pPr>
              <w:pStyle w:val="17"/>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rPr>
              <w:t>2.解决路径较为清晰,能够大致描述关键技术难点的解决策略,得21-28分</w:t>
            </w:r>
          </w:p>
          <w:p w14:paraId="125773C2">
            <w:pPr>
              <w:pStyle w:val="17"/>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rPr>
              <w:t>3.解决路径清晰明确，详尽地描述了关键技术难点、挑战的解决策略，得28-35分。</w:t>
            </w:r>
          </w:p>
        </w:tc>
        <w:tc>
          <w:tcPr>
            <w:tcW w:w="937" w:type="dxa"/>
            <w:vAlign w:val="center"/>
          </w:tcPr>
          <w:p w14:paraId="02D6A525">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452E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0C8C655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14:paraId="0674AD26">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14:paraId="7035DEB3">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（30分）</w:t>
            </w:r>
          </w:p>
        </w:tc>
        <w:tc>
          <w:tcPr>
            <w:tcW w:w="5779" w:type="dxa"/>
            <w:vAlign w:val="center"/>
          </w:tcPr>
          <w:p w14:paraId="6AA401FB">
            <w:pPr>
              <w:pStyle w:val="17"/>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rPr>
              <w:t>1.实施方案及实施计划基本合理,时间节点和任务分配基本明确,得18分;</w:t>
            </w:r>
          </w:p>
          <w:p w14:paraId="2856F1EB">
            <w:pPr>
              <w:pStyle w:val="17"/>
              <w:spacing w:after="0" w:line="288" w:lineRule="auto"/>
              <w:rPr>
                <w:rFonts w:ascii="宋体" w:hAnsi="宋体" w:cs="Arial" w:eastAsiaTheme="minorEastAsia"/>
                <w:color w:val="auto"/>
                <w:szCs w:val="21"/>
                <w:highlight w:val="none"/>
              </w:rPr>
            </w:pPr>
            <w:r>
              <w:rPr>
                <w:rFonts w:ascii="宋体" w:hAnsi="宋体" w:cs="Arial" w:eastAsiaTheme="minorEastAsia"/>
                <w:color w:val="auto"/>
                <w:szCs w:val="21"/>
                <w:highlight w:val="none"/>
              </w:rPr>
              <w:t>2.</w:t>
            </w:r>
            <w:r>
              <w:rPr>
                <w:rFonts w:hint="eastAsia" w:ascii="宋体" w:hAnsi="宋体" w:cs="Arial" w:eastAsiaTheme="minorEastAsia"/>
                <w:color w:val="auto"/>
                <w:szCs w:val="21"/>
                <w:highlight w:val="none"/>
              </w:rPr>
              <w:t>实施方案及实施计划比较合理，时间节点和任务分配比较明确，得18-24分；</w:t>
            </w:r>
          </w:p>
          <w:p w14:paraId="78192896">
            <w:pPr>
              <w:pStyle w:val="17"/>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rPr>
              <w:t>3.实施方案及实施计划合理，时间节点明确，任务分配合理，资源保障充分，得24-30分</w:t>
            </w:r>
          </w:p>
        </w:tc>
        <w:tc>
          <w:tcPr>
            <w:tcW w:w="937" w:type="dxa"/>
            <w:vAlign w:val="center"/>
          </w:tcPr>
          <w:p w14:paraId="1C4E949A">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1EC9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68D839B4">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最终评审得分</w:t>
            </w:r>
          </w:p>
        </w:tc>
        <w:tc>
          <w:tcPr>
            <w:tcW w:w="937" w:type="dxa"/>
            <w:vAlign w:val="center"/>
          </w:tcPr>
          <w:p w14:paraId="6D01DC2E">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14:paraId="5884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649D7136">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14:paraId="3A4DA306">
      <w:pPr>
        <w:autoSpaceDE w:val="0"/>
        <w:autoSpaceDN w:val="0"/>
        <w:spacing w:line="360" w:lineRule="auto"/>
        <w:ind w:firstLine="482" w:firstLineChars="200"/>
        <w:jc w:val="left"/>
        <w:rPr>
          <w:rFonts w:ascii="宋体" w:hAnsi="宋体" w:cs="黑体"/>
          <w:b/>
          <w:bCs/>
          <w:color w:val="auto"/>
          <w:kern w:val="0"/>
          <w:sz w:val="24"/>
          <w:szCs w:val="24"/>
          <w:highlight w:val="none"/>
        </w:rPr>
      </w:pPr>
    </w:p>
    <w:p w14:paraId="79F64C49">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14:paraId="676D235C">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14:paraId="479EC0FA">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14:paraId="76AE3AB0">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14:paraId="073D6A24">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14:paraId="037E78AD">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14:paraId="2E5B25F8">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14:paraId="68B8C1AA">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14:paraId="2E0DD29C">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14:paraId="78701AA1">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14:paraId="240BD38F">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14:paraId="3248E297">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14:paraId="7F39229D">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14:paraId="01C9FF13">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14:paraId="2CFDDADD">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14:paraId="2631330A">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揭榜人总得分=初步评审得分*60%+最终评审得分*30%+评榜价评审得分*10%</w:t>
      </w:r>
    </w:p>
    <w:p w14:paraId="6B298E1D">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14:paraId="33234A24">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14:paraId="52130799">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14:paraId="2FE95509">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14:paraId="3B9118DE">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14:paraId="597509EF">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14:paraId="25215A22">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14:paraId="7828D8DB">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14:paraId="60AABB85">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（七）初步评审、最终评审、评榜价评审的评分情况；</w:t>
      </w:r>
    </w:p>
    <w:p w14:paraId="24A79E59">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14:paraId="0AA0B33D">
      <w:pPr>
        <w:autoSpaceDE w:val="0"/>
        <w:autoSpaceDN w:val="0"/>
        <w:spacing w:line="360" w:lineRule="auto"/>
        <w:ind w:firstLine="480" w:firstLineChars="200"/>
        <w:jc w:val="left"/>
        <w:rPr>
          <w:rFonts w:ascii="宋体" w:hAnsi="宋体" w:cs="黑体"/>
          <w:b/>
          <w:bCs/>
          <w:color w:val="auto"/>
          <w:kern w:val="0"/>
          <w:sz w:val="24"/>
          <w:szCs w:val="24"/>
          <w:highlight w:val="none"/>
        </w:rPr>
      </w:pPr>
      <w:r>
        <w:rPr>
          <w:rFonts w:hint="eastAsia" w:ascii="宋体" w:hAnsi="宋体" w:cs="仿宋"/>
          <w:color w:val="auto"/>
          <w:kern w:val="0"/>
          <w:sz w:val="24"/>
          <w:szCs w:val="24"/>
          <w:highlight w:val="none"/>
        </w:rPr>
        <w:t>（九）需要说明的其他事项。</w:t>
      </w:r>
    </w:p>
    <w:p w14:paraId="75636640">
      <w:pPr>
        <w:rPr>
          <w:rFonts w:ascii="宋体" w:hAnsi="宋体" w:cs="宋体"/>
          <w:color w:val="auto"/>
          <w:sz w:val="24"/>
          <w:szCs w:val="24"/>
          <w:highlight w:val="none"/>
        </w:rPr>
      </w:pPr>
    </w:p>
    <w:p w14:paraId="16EA4997">
      <w:pPr>
        <w:autoSpaceDE w:val="0"/>
        <w:autoSpaceDN w:val="0"/>
        <w:spacing w:line="360" w:lineRule="auto"/>
        <w:jc w:val="left"/>
        <w:rPr>
          <w:rFonts w:ascii="宋体" w:hAnsi="宋体" w:cs="仿宋"/>
          <w:color w:val="auto"/>
          <w:kern w:val="0"/>
          <w:sz w:val="24"/>
          <w:szCs w:val="24"/>
          <w:highlight w:val="none"/>
        </w:rPr>
      </w:pPr>
    </w:p>
    <w:p w14:paraId="206BFDD0">
      <w:pPr>
        <w:autoSpaceDE w:val="0"/>
        <w:autoSpaceDN w:val="0"/>
        <w:spacing w:line="360" w:lineRule="auto"/>
        <w:ind w:firstLine="482" w:firstLineChars="200"/>
        <w:jc w:val="left"/>
        <w:rPr>
          <w:rFonts w:ascii="宋体" w:hAnsi="宋体" w:cs="黑体"/>
          <w:b/>
          <w:bCs/>
          <w:color w:val="auto"/>
          <w:kern w:val="0"/>
          <w:sz w:val="24"/>
          <w:szCs w:val="24"/>
          <w:highlight w:val="none"/>
        </w:rPr>
      </w:pPr>
    </w:p>
    <w:p w14:paraId="59FBDB64">
      <w:pPr>
        <w:autoSpaceDE w:val="0"/>
        <w:autoSpaceDN w:val="0"/>
        <w:spacing w:line="360" w:lineRule="auto"/>
        <w:ind w:firstLine="482" w:firstLineChars="200"/>
        <w:jc w:val="left"/>
        <w:rPr>
          <w:rFonts w:ascii="宋体" w:hAnsi="宋体" w:cs="黑体"/>
          <w:b/>
          <w:bCs/>
          <w:color w:val="auto"/>
          <w:kern w:val="0"/>
          <w:sz w:val="24"/>
          <w:szCs w:val="24"/>
          <w:highlight w:val="none"/>
        </w:rPr>
      </w:pPr>
    </w:p>
    <w:p w14:paraId="30E09E4D">
      <w:pPr>
        <w:pStyle w:val="2"/>
        <w:jc w:val="center"/>
        <w:rPr>
          <w:rFonts w:ascii="宋体" w:hAnsi="宋体" w:cs="仿宋"/>
          <w:bCs/>
          <w:color w:val="auto"/>
          <w:sz w:val="28"/>
          <w:szCs w:val="28"/>
          <w:highlight w:val="none"/>
        </w:rPr>
      </w:pPr>
      <w:bookmarkStart w:id="30" w:name="_Toc5267"/>
      <w:r>
        <w:rPr>
          <w:rFonts w:ascii="宋体" w:hAnsi="宋体"/>
          <w:color w:val="auto"/>
          <w:highlight w:val="none"/>
        </w:rPr>
        <w:br w:type="page"/>
      </w:r>
      <w:bookmarkEnd w:id="30"/>
      <w:bookmarkStart w:id="31" w:name="_Toc246997081"/>
      <w:bookmarkStart w:id="32" w:name="_Toc246996338"/>
      <w:bookmarkStart w:id="33" w:name="_Toc179632787"/>
      <w:bookmarkStart w:id="34" w:name="_Toc247085853"/>
      <w:bookmarkStart w:id="35" w:name="_Toc247527798"/>
      <w:bookmarkStart w:id="36" w:name="_Toc152042388"/>
      <w:bookmarkStart w:id="37" w:name="_Toc184635122"/>
      <w:bookmarkStart w:id="38" w:name="_Toc152042549"/>
      <w:bookmarkStart w:id="39" w:name="_Toc300835199"/>
      <w:bookmarkStart w:id="40" w:name="_Toc152045610"/>
      <w:bookmarkStart w:id="41" w:name="_Toc144974829"/>
      <w:bookmarkStart w:id="42" w:name="_Toc247514197"/>
      <w:bookmarkStart w:id="43" w:name="_Toc144974578"/>
    </w:p>
    <w:bookmarkEnd w:id="31"/>
    <w:bookmarkEnd w:id="32"/>
    <w:bookmarkEnd w:id="33"/>
    <w:bookmarkEnd w:id="34"/>
    <w:p w14:paraId="1666746A">
      <w:pPr>
        <w:pStyle w:val="2"/>
        <w:jc w:val="center"/>
        <w:rPr>
          <w:rFonts w:ascii="宋体" w:hAnsi="宋体"/>
          <w:color w:val="auto"/>
          <w:highlight w:val="none"/>
        </w:rPr>
      </w:pPr>
      <w:bookmarkStart w:id="44" w:name="_Toc6071"/>
      <w:bookmarkStart w:id="45" w:name="_Toc24484"/>
      <w:r>
        <w:rPr>
          <w:rFonts w:ascii="宋体" w:hAnsi="宋体"/>
          <w:color w:val="auto"/>
          <w:highlight w:val="none"/>
        </w:rPr>
        <w:t>第</w:t>
      </w:r>
      <w:r>
        <w:rPr>
          <w:rFonts w:hint="eastAsia" w:ascii="宋体" w:hAnsi="宋体"/>
          <w:color w:val="auto"/>
          <w:highlight w:val="none"/>
        </w:rPr>
        <w:t>四</w:t>
      </w:r>
      <w:r>
        <w:rPr>
          <w:rFonts w:ascii="宋体" w:hAnsi="宋体"/>
          <w:color w:val="auto"/>
          <w:highlight w:val="none"/>
        </w:rPr>
        <w:t>章</w:t>
      </w:r>
      <w:r>
        <w:rPr>
          <w:rFonts w:hint="eastAsia" w:ascii="宋体" w:hAnsi="宋体"/>
          <w:color w:val="auto"/>
          <w:highlight w:val="none"/>
        </w:rPr>
        <w:t>揭榜响应文件</w:t>
      </w:r>
      <w:r>
        <w:rPr>
          <w:rFonts w:ascii="宋体" w:hAnsi="宋体"/>
          <w:color w:val="auto"/>
          <w:highlight w:val="none"/>
        </w:rPr>
        <w:t>格式</w:t>
      </w:r>
      <w:bookmarkEnd w:id="44"/>
      <w:bookmarkEnd w:id="45"/>
    </w:p>
    <w:p w14:paraId="2B76354B">
      <w:pPr>
        <w:tabs>
          <w:tab w:val="left" w:pos="1283"/>
          <w:tab w:val="left" w:pos="1922"/>
        </w:tabs>
        <w:autoSpaceDE w:val="0"/>
        <w:autoSpaceDN w:val="0"/>
        <w:spacing w:line="360" w:lineRule="auto"/>
        <w:ind w:right="164"/>
        <w:jc w:val="center"/>
        <w:rPr>
          <w:rFonts w:ascii="宋体" w:hAnsi="宋体" w:cs="宋体"/>
          <w:b/>
          <w:bCs/>
          <w:color w:val="auto"/>
          <w:kern w:val="0"/>
          <w:sz w:val="36"/>
          <w:szCs w:val="36"/>
          <w:highlight w:val="none"/>
        </w:rPr>
      </w:pPr>
    </w:p>
    <w:p w14:paraId="5E0439B7">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14:paraId="7D140957">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14:paraId="1317CEC8">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14:paraId="4411D6A2">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14:paraId="13C322C9">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14:paraId="107B1EE2">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rPr>
      </w:pPr>
      <w:r>
        <w:rPr>
          <w:rFonts w:hint="eastAsia" w:ascii="宋体" w:hAnsi="宋体" w:cs="黑体"/>
          <w:color w:val="auto"/>
          <w:kern w:val="0"/>
          <w:sz w:val="48"/>
          <w:szCs w:val="48"/>
          <w:highlight w:val="none"/>
        </w:rPr>
        <w:t>揭榜响应文件</w:t>
      </w:r>
    </w:p>
    <w:p w14:paraId="0FF0EEC2">
      <w:pPr>
        <w:autoSpaceDE w:val="0"/>
        <w:autoSpaceDN w:val="0"/>
        <w:jc w:val="center"/>
        <w:rPr>
          <w:rFonts w:ascii="宋体" w:hAnsi="宋体" w:cs="仿宋_GB2312"/>
          <w:color w:val="auto"/>
          <w:kern w:val="0"/>
          <w:sz w:val="44"/>
          <w:szCs w:val="44"/>
          <w:highlight w:val="none"/>
        </w:rPr>
      </w:pPr>
    </w:p>
    <w:p w14:paraId="4A9A6EC2">
      <w:pPr>
        <w:autoSpaceDE w:val="0"/>
        <w:autoSpaceDN w:val="0"/>
        <w:jc w:val="center"/>
        <w:rPr>
          <w:rFonts w:ascii="宋体" w:hAnsi="宋体" w:cs="仿宋_GB2312"/>
          <w:b/>
          <w:bCs/>
          <w:color w:val="auto"/>
          <w:spacing w:val="6"/>
          <w:kern w:val="0"/>
          <w:sz w:val="36"/>
          <w:highlight w:val="none"/>
        </w:rPr>
      </w:pPr>
    </w:p>
    <w:p w14:paraId="029B2025">
      <w:pPr>
        <w:autoSpaceDE w:val="0"/>
        <w:autoSpaceDN w:val="0"/>
        <w:jc w:val="center"/>
        <w:rPr>
          <w:rFonts w:ascii="宋体" w:hAnsi="宋体" w:cs="仿宋_GB2312"/>
          <w:b/>
          <w:bCs/>
          <w:color w:val="auto"/>
          <w:spacing w:val="6"/>
          <w:kern w:val="0"/>
          <w:sz w:val="36"/>
          <w:highlight w:val="none"/>
        </w:rPr>
      </w:pPr>
    </w:p>
    <w:p w14:paraId="0D517FA0">
      <w:pPr>
        <w:autoSpaceDE w:val="0"/>
        <w:autoSpaceDN w:val="0"/>
        <w:ind w:firstLine="1494" w:firstLineChars="400"/>
        <w:rPr>
          <w:rFonts w:ascii="宋体" w:hAnsi="宋体" w:cs="仿宋_GB2312"/>
          <w:b/>
          <w:bCs/>
          <w:color w:val="auto"/>
          <w:spacing w:val="6"/>
          <w:kern w:val="0"/>
          <w:sz w:val="36"/>
          <w:highlight w:val="none"/>
        </w:rPr>
      </w:pPr>
    </w:p>
    <w:p w14:paraId="2B42D21B">
      <w:pPr>
        <w:autoSpaceDE w:val="0"/>
        <w:autoSpaceDN w:val="0"/>
        <w:ind w:firstLine="1494" w:firstLineChars="400"/>
        <w:rPr>
          <w:rFonts w:ascii="宋体" w:hAnsi="宋体" w:cs="仿宋_GB2312"/>
          <w:b/>
          <w:bCs/>
          <w:color w:val="auto"/>
          <w:spacing w:val="6"/>
          <w:kern w:val="0"/>
          <w:sz w:val="36"/>
          <w:highlight w:val="none"/>
        </w:rPr>
      </w:pPr>
    </w:p>
    <w:p w14:paraId="603ADC6E">
      <w:pPr>
        <w:autoSpaceDE w:val="0"/>
        <w:autoSpaceDN w:val="0"/>
        <w:spacing w:line="480" w:lineRule="auto"/>
        <w:jc w:val="center"/>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hint="eastAsia" w:ascii="宋体" w:hAnsi="宋体" w:cs="仿宋_GB2312"/>
          <w:color w:val="auto"/>
          <w:kern w:val="0"/>
          <w:sz w:val="28"/>
          <w:szCs w:val="28"/>
          <w:highlight w:val="none"/>
          <w:u w:val="single"/>
        </w:rPr>
        <w:t xml:space="preserve">                </w:t>
      </w:r>
      <w:r>
        <w:rPr>
          <w:rFonts w:hint="eastAsia" w:ascii="宋体" w:hAnsi="宋体" w:cs="仿宋_GB2312"/>
          <w:color w:val="auto"/>
          <w:kern w:val="0"/>
          <w:sz w:val="28"/>
          <w:szCs w:val="28"/>
          <w:highlight w:val="none"/>
        </w:rPr>
        <w:t>（</w:t>
      </w:r>
      <w:r>
        <w:rPr>
          <w:rFonts w:ascii="宋体" w:hAnsi="宋体" w:cs="仿宋_GB2312"/>
          <w:color w:val="auto"/>
          <w:kern w:val="0"/>
          <w:sz w:val="28"/>
          <w:szCs w:val="28"/>
          <w:highlight w:val="none"/>
        </w:rPr>
        <w:t>盖单位章</w:t>
      </w:r>
      <w:r>
        <w:rPr>
          <w:rFonts w:hint="eastAsia" w:ascii="宋体" w:hAnsi="宋体" w:cs="仿宋_GB2312"/>
          <w:color w:val="auto"/>
          <w:kern w:val="0"/>
          <w:sz w:val="28"/>
          <w:szCs w:val="28"/>
          <w:highlight w:val="none"/>
        </w:rPr>
        <w:t>）</w:t>
      </w:r>
    </w:p>
    <w:p w14:paraId="28926A84">
      <w:pPr>
        <w:spacing w:line="480" w:lineRule="auto"/>
        <w:ind w:firstLine="2100" w:firstLineChars="750"/>
        <w:rPr>
          <w:rFonts w:ascii="宋体" w:hAnsi="宋体"/>
          <w:color w:val="auto"/>
          <w:highlight w:val="none"/>
        </w:rPr>
      </w:pPr>
      <w:r>
        <w:rPr>
          <w:rFonts w:hint="eastAsia" w:ascii="宋体" w:hAnsi="宋体" w:cs="仿宋_GB2312"/>
          <w:color w:val="auto"/>
          <w:kern w:val="0"/>
          <w:sz w:val="28"/>
          <w:szCs w:val="28"/>
          <w:highlight w:val="none"/>
        </w:rPr>
        <w:t>时间：  年  月  日</w:t>
      </w:r>
    </w:p>
    <w:p w14:paraId="6784B133">
      <w:pPr>
        <w:rPr>
          <w:color w:val="auto"/>
          <w:highlight w:val="none"/>
        </w:rPr>
      </w:pPr>
    </w:p>
    <w:p w14:paraId="3D7806B8">
      <w:pPr>
        <w:spacing w:line="400" w:lineRule="exact"/>
        <w:rPr>
          <w:rFonts w:ascii="宋体" w:hAnsi="宋体"/>
          <w:color w:val="auto"/>
          <w:highlight w:val="none"/>
        </w:rPr>
      </w:pPr>
    </w:p>
    <w:p w14:paraId="1A560E91">
      <w:pPr>
        <w:spacing w:line="400" w:lineRule="exact"/>
        <w:rPr>
          <w:rFonts w:ascii="宋体" w:hAnsi="宋体"/>
          <w:color w:val="auto"/>
          <w:highlight w:val="none"/>
        </w:rPr>
      </w:pPr>
      <w:r>
        <w:rPr>
          <w:rFonts w:ascii="宋体" w:hAnsi="宋体"/>
          <w:color w:val="auto"/>
          <w:highlight w:val="none"/>
        </w:rPr>
        <w:br w:type="page"/>
      </w:r>
    </w:p>
    <w:bookmarkEnd w:id="35"/>
    <w:bookmarkEnd w:id="36"/>
    <w:bookmarkEnd w:id="37"/>
    <w:bookmarkEnd w:id="38"/>
    <w:bookmarkEnd w:id="39"/>
    <w:bookmarkEnd w:id="40"/>
    <w:bookmarkEnd w:id="41"/>
    <w:bookmarkEnd w:id="42"/>
    <w:bookmarkEnd w:id="43"/>
    <w:p w14:paraId="759D753C">
      <w:pPr>
        <w:pStyle w:val="3"/>
        <w:jc w:val="center"/>
        <w:rPr>
          <w:rFonts w:ascii="宋体" w:hAnsi="宋体" w:eastAsia="宋体"/>
          <w:color w:val="auto"/>
          <w:highlight w:val="none"/>
        </w:rPr>
      </w:pPr>
      <w:bookmarkStart w:id="46" w:name="_Toc492300719"/>
      <w:bookmarkStart w:id="47" w:name="_Toc15717"/>
      <w:bookmarkStart w:id="48" w:name="_Toc21190"/>
      <w:r>
        <w:rPr>
          <w:rFonts w:ascii="宋体" w:hAnsi="宋体" w:eastAsia="宋体"/>
          <w:color w:val="auto"/>
          <w:highlight w:val="none"/>
        </w:rPr>
        <w:t>目录</w:t>
      </w:r>
      <w:bookmarkEnd w:id="46"/>
      <w:bookmarkEnd w:id="47"/>
      <w:bookmarkEnd w:id="48"/>
    </w:p>
    <w:p w14:paraId="1F71164A">
      <w:pPr>
        <w:spacing w:line="540" w:lineRule="exact"/>
        <w:rPr>
          <w:rFonts w:ascii="宋体" w:hAnsi="宋体"/>
          <w:color w:val="auto"/>
          <w:highlight w:val="none"/>
        </w:rPr>
      </w:pPr>
    </w:p>
    <w:p w14:paraId="096DA2C8">
      <w:pPr>
        <w:spacing w:line="720" w:lineRule="auto"/>
        <w:rPr>
          <w:rFonts w:ascii="宋体" w:hAnsi="宋体"/>
          <w:color w:val="auto"/>
          <w:sz w:val="24"/>
          <w:szCs w:val="24"/>
          <w:highlight w:val="none"/>
        </w:rPr>
      </w:pPr>
      <w:bookmarkStart w:id="49" w:name="_Toc352691655"/>
      <w:bookmarkStart w:id="50" w:name="_Toc7039"/>
      <w:bookmarkStart w:id="51" w:name="_Toc369531691"/>
      <w:r>
        <w:rPr>
          <w:rFonts w:hint="eastAsia" w:ascii="宋体" w:hAnsi="宋体"/>
          <w:color w:val="auto"/>
          <w:sz w:val="24"/>
          <w:szCs w:val="24"/>
          <w:highlight w:val="none"/>
        </w:rPr>
        <w:t>1.揭榜响应函</w:t>
      </w:r>
    </w:p>
    <w:p w14:paraId="3BA0C819">
      <w:pPr>
        <w:spacing w:line="720" w:lineRule="auto"/>
        <w:rPr>
          <w:rFonts w:ascii="宋体" w:hAnsi="宋体"/>
          <w:color w:val="auto"/>
          <w:sz w:val="24"/>
          <w:szCs w:val="24"/>
          <w:highlight w:val="none"/>
        </w:rPr>
      </w:pPr>
      <w:r>
        <w:rPr>
          <w:rFonts w:hint="eastAsia" w:ascii="宋体" w:hAnsi="宋体"/>
          <w:color w:val="auto"/>
          <w:sz w:val="24"/>
          <w:szCs w:val="24"/>
          <w:highlight w:val="none"/>
        </w:rPr>
        <w:t>2.报价清单</w:t>
      </w:r>
    </w:p>
    <w:p w14:paraId="5CCF9332">
      <w:pPr>
        <w:spacing w:line="720" w:lineRule="auto"/>
        <w:rPr>
          <w:rFonts w:ascii="宋体" w:hAnsi="宋体"/>
          <w:color w:val="auto"/>
          <w:sz w:val="24"/>
          <w:szCs w:val="24"/>
          <w:highlight w:val="none"/>
        </w:rPr>
      </w:pPr>
      <w:r>
        <w:rPr>
          <w:rFonts w:hint="eastAsia" w:ascii="宋体" w:hAnsi="宋体"/>
          <w:color w:val="auto"/>
          <w:sz w:val="24"/>
          <w:szCs w:val="24"/>
          <w:highlight w:val="none"/>
        </w:rPr>
        <w:t>3.企业营业执照或事业单位法人证书（复印件加盖公章）</w:t>
      </w:r>
    </w:p>
    <w:p w14:paraId="7B932442">
      <w:pPr>
        <w:spacing w:line="720" w:lineRule="auto"/>
        <w:rPr>
          <w:rFonts w:ascii="宋体" w:hAnsi="宋体"/>
          <w:color w:val="auto"/>
          <w:sz w:val="24"/>
          <w:szCs w:val="24"/>
          <w:highlight w:val="none"/>
        </w:rPr>
      </w:pPr>
      <w:r>
        <w:rPr>
          <w:rFonts w:hint="eastAsia" w:ascii="宋体" w:hAnsi="宋体"/>
          <w:color w:val="auto"/>
          <w:sz w:val="24"/>
          <w:szCs w:val="24"/>
          <w:highlight w:val="none"/>
        </w:rPr>
        <w:t>4.项目负责人委托书</w:t>
      </w:r>
    </w:p>
    <w:p w14:paraId="530B9FAB">
      <w:pPr>
        <w:spacing w:line="720" w:lineRule="auto"/>
        <w:rPr>
          <w:rFonts w:ascii="宋体" w:hAnsi="宋体"/>
          <w:color w:val="auto"/>
          <w:sz w:val="24"/>
          <w:szCs w:val="24"/>
          <w:highlight w:val="none"/>
        </w:rPr>
      </w:pPr>
      <w:r>
        <w:rPr>
          <w:rFonts w:hint="eastAsia" w:ascii="宋体" w:hAnsi="宋体"/>
          <w:color w:val="auto"/>
          <w:sz w:val="24"/>
          <w:szCs w:val="24"/>
          <w:highlight w:val="none"/>
        </w:rPr>
        <w:t>5.联合体协议书（如有）</w:t>
      </w:r>
    </w:p>
    <w:p w14:paraId="1DE1DCD7">
      <w:pPr>
        <w:spacing w:line="720" w:lineRule="auto"/>
        <w:rPr>
          <w:rFonts w:ascii="宋体" w:hAnsi="宋体"/>
          <w:color w:val="auto"/>
          <w:sz w:val="24"/>
          <w:szCs w:val="24"/>
          <w:highlight w:val="none"/>
        </w:rPr>
      </w:pPr>
      <w:r>
        <w:rPr>
          <w:rFonts w:hint="eastAsia" w:ascii="宋体" w:hAnsi="宋体"/>
          <w:color w:val="auto"/>
          <w:sz w:val="24"/>
          <w:szCs w:val="24"/>
          <w:highlight w:val="none"/>
        </w:rPr>
        <w:t>6.揭榜人基本情况</w:t>
      </w:r>
    </w:p>
    <w:p w14:paraId="41AD9028">
      <w:pPr>
        <w:spacing w:line="720" w:lineRule="auto"/>
        <w:rPr>
          <w:rFonts w:ascii="宋体" w:hAnsi="宋体"/>
          <w:color w:val="auto"/>
          <w:sz w:val="24"/>
          <w:szCs w:val="24"/>
          <w:highlight w:val="none"/>
        </w:rPr>
      </w:pPr>
      <w:r>
        <w:rPr>
          <w:rFonts w:hint="eastAsia" w:ascii="宋体" w:hAnsi="宋体"/>
          <w:color w:val="auto"/>
          <w:sz w:val="24"/>
          <w:szCs w:val="24"/>
          <w:highlight w:val="none"/>
        </w:rPr>
        <w:t>7.技术方案</w:t>
      </w:r>
    </w:p>
    <w:p w14:paraId="3439FDC6">
      <w:pPr>
        <w:spacing w:line="720" w:lineRule="auto"/>
        <w:rPr>
          <w:rFonts w:ascii="宋体" w:hAnsi="宋体"/>
          <w:color w:val="auto"/>
          <w:highlight w:val="none"/>
        </w:rPr>
      </w:pPr>
      <w:r>
        <w:rPr>
          <w:rFonts w:hint="eastAsia" w:ascii="宋体" w:hAnsi="宋体"/>
          <w:color w:val="auto"/>
          <w:sz w:val="24"/>
          <w:szCs w:val="24"/>
          <w:highlight w:val="none"/>
        </w:rPr>
        <w:t>8.其他材料</w:t>
      </w:r>
    </w:p>
    <w:p w14:paraId="009C608E">
      <w:pPr>
        <w:spacing w:line="540" w:lineRule="exact"/>
        <w:rPr>
          <w:rFonts w:ascii="宋体" w:hAnsi="宋体"/>
          <w:color w:val="auto"/>
          <w:sz w:val="20"/>
          <w:highlight w:val="none"/>
        </w:rPr>
      </w:pPr>
      <w:r>
        <w:rPr>
          <w:rFonts w:ascii="宋体" w:hAnsi="宋体"/>
          <w:color w:val="auto"/>
          <w:highlight w:val="none"/>
        </w:rPr>
        <w:br w:type="page"/>
      </w:r>
    </w:p>
    <w:bookmarkEnd w:id="49"/>
    <w:bookmarkEnd w:id="50"/>
    <w:bookmarkEnd w:id="51"/>
    <w:p w14:paraId="2F761068">
      <w:pPr>
        <w:pStyle w:val="3"/>
        <w:jc w:val="center"/>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52" w:name="_Toc492300723"/>
      <w:bookmarkStart w:id="53" w:name="_Toc22611"/>
      <w:bookmarkStart w:id="54" w:name="_Toc18048"/>
    </w:p>
    <w:p w14:paraId="79EDEA3E">
      <w:pPr>
        <w:pStyle w:val="3"/>
        <w:jc w:val="center"/>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p>
    <w:p w14:paraId="358F31C4">
      <w:pPr>
        <w:rPr>
          <w:color w:val="auto"/>
          <w:highlight w:val="none"/>
        </w:rPr>
      </w:pPr>
    </w:p>
    <w:p w14:paraId="4C4994BE">
      <w:pPr>
        <w:spacing w:line="360" w:lineRule="auto"/>
        <w:ind w:firstLine="120" w:firstLineChars="5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A394338">
      <w:pPr>
        <w:pStyle w:val="17"/>
        <w:rPr>
          <w:color w:val="auto"/>
          <w:highlight w:val="none"/>
        </w:rPr>
      </w:pPr>
    </w:p>
    <w:p w14:paraId="1114C8E1">
      <w:pPr>
        <w:numPr>
          <w:ilvl w:val="0"/>
          <w:numId w:val="2"/>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的揭榜报价，按合同约定完成本项目。</w:t>
      </w:r>
    </w:p>
    <w:p w14:paraId="3AA5CF9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14:paraId="15F640AF">
      <w:pPr>
        <w:spacing w:line="360" w:lineRule="auto"/>
        <w:ind w:firstLine="2700" w:firstLineChars="1125"/>
        <w:rPr>
          <w:rFonts w:ascii="宋体" w:hAnsi="宋体"/>
          <w:color w:val="auto"/>
          <w:sz w:val="24"/>
          <w:szCs w:val="24"/>
          <w:highlight w:val="none"/>
        </w:rPr>
      </w:pPr>
    </w:p>
    <w:p w14:paraId="3B29D19A">
      <w:pPr>
        <w:spacing w:line="360" w:lineRule="auto"/>
        <w:ind w:firstLine="2700" w:firstLineChars="1125"/>
        <w:rPr>
          <w:rFonts w:ascii="宋体" w:hAnsi="宋体"/>
          <w:color w:val="auto"/>
          <w:sz w:val="24"/>
          <w:szCs w:val="24"/>
          <w:highlight w:val="none"/>
        </w:rPr>
      </w:pPr>
    </w:p>
    <w:p w14:paraId="7163DA3C">
      <w:pPr>
        <w:spacing w:line="360" w:lineRule="auto"/>
        <w:ind w:firstLine="3960" w:firstLineChars="1650"/>
        <w:rPr>
          <w:rFonts w:ascii="宋体" w:hAnsi="宋体"/>
          <w:color w:val="auto"/>
          <w:sz w:val="24"/>
          <w:szCs w:val="18"/>
          <w:highlight w:val="none"/>
        </w:rPr>
      </w:pPr>
      <w:r>
        <w:rPr>
          <w:rFonts w:hint="eastAsia" w:ascii="宋体" w:hAnsi="宋体"/>
          <w:color w:val="auto"/>
          <w:sz w:val="24"/>
          <w:szCs w:val="24"/>
          <w:highlight w:val="none"/>
        </w:rPr>
        <w:t>揭榜人：</w:t>
      </w:r>
      <w:r>
        <w:rPr>
          <w:rFonts w:hint="eastAsia" w:ascii="宋体" w:hAnsi="宋体"/>
          <w:color w:val="auto"/>
          <w:sz w:val="24"/>
          <w:szCs w:val="24"/>
          <w:highlight w:val="none"/>
          <w:u w:val="single"/>
        </w:rPr>
        <w:t xml:space="preserve">                      </w:t>
      </w:r>
      <w:r>
        <w:rPr>
          <w:rFonts w:ascii="宋体" w:hAnsi="宋体"/>
          <w:color w:val="auto"/>
          <w:spacing w:val="3"/>
          <w:kern w:val="0"/>
          <w:sz w:val="24"/>
          <w:szCs w:val="18"/>
          <w:highlight w:val="none"/>
        </w:rPr>
        <w:t xml:space="preserve"> (</w:t>
      </w:r>
      <w:r>
        <w:rPr>
          <w:rFonts w:hint="eastAsia" w:ascii="宋体" w:hAnsi="宋体"/>
          <w:color w:val="auto"/>
          <w:spacing w:val="3"/>
          <w:kern w:val="0"/>
          <w:sz w:val="24"/>
          <w:szCs w:val="18"/>
          <w:highlight w:val="none"/>
        </w:rPr>
        <w:t>盖单位章</w:t>
      </w:r>
      <w:r>
        <w:rPr>
          <w:rFonts w:ascii="宋体" w:hAnsi="宋体"/>
          <w:color w:val="auto"/>
          <w:spacing w:val="2"/>
          <w:kern w:val="0"/>
          <w:sz w:val="24"/>
          <w:szCs w:val="18"/>
          <w:highlight w:val="none"/>
        </w:rPr>
        <w:t xml:space="preserve">) </w:t>
      </w:r>
    </w:p>
    <w:p w14:paraId="654270D6">
      <w:pPr>
        <w:spacing w:line="360" w:lineRule="auto"/>
        <w:ind w:firstLine="3960" w:firstLineChars="1650"/>
        <w:rPr>
          <w:rFonts w:ascii="宋体" w:hAnsi="宋体"/>
          <w:color w:val="auto"/>
          <w:sz w:val="24"/>
          <w:szCs w:val="24"/>
          <w:highlight w:val="none"/>
        </w:rPr>
      </w:pPr>
      <w:r>
        <w:rPr>
          <w:rFonts w:hint="eastAsia" w:ascii="宋体" w:hAnsi="宋体"/>
          <w:color w:val="auto"/>
          <w:sz w:val="24"/>
          <w:szCs w:val="24"/>
          <w:highlight w:val="none"/>
        </w:rPr>
        <w:t>项目负责人：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11921B7D">
      <w:pPr>
        <w:spacing w:line="360" w:lineRule="auto"/>
        <w:ind w:firstLine="3960" w:firstLineChars="165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p>
    <w:p w14:paraId="5EF7A624">
      <w:pPr>
        <w:spacing w:line="360" w:lineRule="auto"/>
        <w:ind w:firstLine="3960" w:firstLineChars="165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u w:val="single"/>
        </w:rPr>
        <w:t xml:space="preserve">                        </w:t>
      </w:r>
    </w:p>
    <w:p w14:paraId="1C5DEBE2">
      <w:pPr>
        <w:spacing w:line="360" w:lineRule="auto"/>
        <w:ind w:firstLine="3960" w:firstLineChars="1650"/>
        <w:rPr>
          <w:rFonts w:ascii="宋体" w:hAnsi="宋体"/>
          <w:color w:val="auto"/>
          <w:sz w:val="24"/>
          <w:szCs w:val="24"/>
          <w:highlight w:val="none"/>
        </w:rPr>
      </w:pPr>
      <w:r>
        <w:rPr>
          <w:rFonts w:hint="eastAsia" w:ascii="宋体" w:hAnsi="宋体"/>
          <w:color w:val="auto"/>
          <w:sz w:val="24"/>
          <w:szCs w:val="24"/>
          <w:highlight w:val="none"/>
        </w:rPr>
        <w:t>传真：</w:t>
      </w:r>
      <w:r>
        <w:rPr>
          <w:rFonts w:hint="eastAsia" w:ascii="宋体" w:hAnsi="宋体"/>
          <w:color w:val="auto"/>
          <w:sz w:val="24"/>
          <w:szCs w:val="24"/>
          <w:highlight w:val="none"/>
          <w:u w:val="single"/>
        </w:rPr>
        <w:t xml:space="preserve">                        </w:t>
      </w:r>
      <w:r>
        <w:rPr>
          <w:rFonts w:hint="eastAsia" w:ascii="宋体" w:hAnsi="宋体" w:cs="宋体"/>
          <w:color w:val="auto"/>
          <w:kern w:val="0"/>
          <w:sz w:val="24"/>
          <w:szCs w:val="24"/>
          <w:highlight w:val="none"/>
        </w:rPr>
        <w:t xml:space="preserve">      </w:t>
      </w:r>
    </w:p>
    <w:p w14:paraId="4850ED58">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32DA67F1">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w:t>
      </w:r>
    </w:p>
    <w:p w14:paraId="2F343317">
      <w:pPr>
        <w:spacing w:after="120" w:line="360" w:lineRule="auto"/>
        <w:rPr>
          <w:rFonts w:ascii="宋体" w:hAnsi="宋体"/>
          <w:color w:val="auto"/>
          <w:szCs w:val="21"/>
          <w:highlight w:val="none"/>
        </w:rPr>
      </w:pPr>
    </w:p>
    <w:p w14:paraId="565DD9A2">
      <w:pPr>
        <w:pStyle w:val="17"/>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b/>
          <w:color w:val="auto"/>
          <w:szCs w:val="21"/>
          <w:highlight w:val="none"/>
        </w:rPr>
        <w:t>注：以联合体形式揭榜的，本响应函由联合体牵头人出具。</w:t>
      </w:r>
    </w:p>
    <w:p w14:paraId="379C698E">
      <w:pPr>
        <w:pStyle w:val="3"/>
        <w:jc w:val="center"/>
        <w:rPr>
          <w:rFonts w:ascii="宋体" w:hAnsi="宋体" w:eastAsia="宋体"/>
          <w:color w:val="auto"/>
          <w:highlight w:val="none"/>
        </w:rPr>
      </w:pPr>
      <w:bookmarkStart w:id="55" w:name="_Toc21063"/>
      <w:bookmarkStart w:id="56" w:name="_Toc166486149"/>
      <w:r>
        <w:rPr>
          <w:rFonts w:hint="eastAsia" w:ascii="宋体" w:hAnsi="宋体" w:eastAsia="宋体"/>
          <w:color w:val="auto"/>
          <w:highlight w:val="none"/>
        </w:rPr>
        <w:t>2、报价清单表</w:t>
      </w:r>
      <w:bookmarkEnd w:id="55"/>
      <w:bookmarkEnd w:id="56"/>
      <w:r>
        <w:rPr>
          <w:rFonts w:hint="eastAsia" w:ascii="宋体" w:hAnsi="宋体" w:eastAsia="宋体"/>
          <w:color w:val="auto"/>
          <w:highlight w:val="none"/>
        </w:rPr>
        <w:t xml:space="preserve"> </w:t>
      </w:r>
    </w:p>
    <w:p w14:paraId="26E4FCE0">
      <w:pPr>
        <w:widowControl/>
        <w:jc w:val="righ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货币单位：人民币元</w:t>
      </w:r>
    </w:p>
    <w:p w14:paraId="49115F85">
      <w:pPr>
        <w:widowControl/>
        <w:jc w:val="right"/>
        <w:rPr>
          <w:color w:val="auto"/>
          <w:highlight w:val="none"/>
        </w:rPr>
      </w:pPr>
      <w:r>
        <w:rPr>
          <w:rFonts w:hint="eastAsia" w:ascii="宋体" w:hAnsi="宋体" w:cs="宋体"/>
          <w:color w:val="auto"/>
          <w:kern w:val="0"/>
          <w:szCs w:val="21"/>
          <w:highlight w:val="none"/>
          <w:lang w:bidi="ar"/>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7032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30" w:type="dxa"/>
            <w:vAlign w:val="center"/>
          </w:tcPr>
          <w:p w14:paraId="6775E1F0">
            <w:pPr>
              <w:widowControl/>
              <w:jc w:val="center"/>
              <w:rPr>
                <w:b/>
                <w:bCs/>
                <w:color w:val="auto"/>
                <w:highlight w:val="none"/>
              </w:rPr>
            </w:pPr>
            <w:r>
              <w:rPr>
                <w:rFonts w:hint="eastAsia" w:ascii="宋体" w:hAnsi="宋体" w:cs="宋体"/>
                <w:b/>
                <w:bCs/>
                <w:color w:val="auto"/>
                <w:kern w:val="0"/>
                <w:szCs w:val="21"/>
                <w:highlight w:val="none"/>
                <w:lang w:bidi="ar"/>
              </w:rPr>
              <w:t>序号</w:t>
            </w:r>
          </w:p>
          <w:p w14:paraId="6C27169E">
            <w:pPr>
              <w:widowControl/>
              <w:jc w:val="center"/>
              <w:rPr>
                <w:rFonts w:ascii="宋体" w:hAnsi="宋体" w:cs="宋体"/>
                <w:b/>
                <w:bCs/>
                <w:color w:val="auto"/>
                <w:kern w:val="0"/>
                <w:szCs w:val="21"/>
                <w:highlight w:val="none"/>
                <w:lang w:bidi="ar"/>
              </w:rPr>
            </w:pPr>
          </w:p>
        </w:tc>
        <w:tc>
          <w:tcPr>
            <w:tcW w:w="4059" w:type="dxa"/>
            <w:vAlign w:val="center"/>
          </w:tcPr>
          <w:p w14:paraId="00AE2868">
            <w:pPr>
              <w:widowControl/>
              <w:jc w:val="center"/>
              <w:rPr>
                <w:b/>
                <w:bCs/>
                <w:color w:val="auto"/>
                <w:highlight w:val="none"/>
              </w:rPr>
            </w:pPr>
            <w:r>
              <w:rPr>
                <w:rFonts w:hint="eastAsia" w:ascii="宋体" w:hAnsi="宋体" w:cs="宋体"/>
                <w:b/>
                <w:bCs/>
                <w:color w:val="auto"/>
                <w:kern w:val="0"/>
                <w:szCs w:val="21"/>
                <w:highlight w:val="none"/>
                <w:lang w:bidi="ar"/>
              </w:rPr>
              <w:t>报价项目</w:t>
            </w:r>
          </w:p>
          <w:p w14:paraId="744B3A50">
            <w:pPr>
              <w:widowControl/>
              <w:jc w:val="center"/>
              <w:rPr>
                <w:rFonts w:ascii="宋体" w:hAnsi="宋体" w:cs="宋体"/>
                <w:b/>
                <w:bCs/>
                <w:color w:val="auto"/>
                <w:kern w:val="0"/>
                <w:szCs w:val="21"/>
                <w:highlight w:val="none"/>
                <w:lang w:bidi="ar"/>
              </w:rPr>
            </w:pPr>
          </w:p>
        </w:tc>
        <w:tc>
          <w:tcPr>
            <w:tcW w:w="2395" w:type="dxa"/>
            <w:vAlign w:val="center"/>
          </w:tcPr>
          <w:p w14:paraId="0E1E97DE">
            <w:pPr>
              <w:widowControl/>
              <w:jc w:val="center"/>
              <w:rPr>
                <w:b/>
                <w:bCs/>
                <w:color w:val="auto"/>
                <w:highlight w:val="none"/>
              </w:rPr>
            </w:pPr>
            <w:r>
              <w:rPr>
                <w:rFonts w:hint="eastAsia" w:ascii="宋体" w:hAnsi="宋体" w:cs="宋体"/>
                <w:b/>
                <w:bCs/>
                <w:color w:val="auto"/>
                <w:kern w:val="0"/>
                <w:szCs w:val="21"/>
                <w:highlight w:val="none"/>
                <w:lang w:bidi="ar"/>
              </w:rPr>
              <w:t>报价（元）</w:t>
            </w:r>
          </w:p>
          <w:p w14:paraId="264C0C86">
            <w:pPr>
              <w:widowControl/>
              <w:jc w:val="center"/>
              <w:rPr>
                <w:rFonts w:ascii="宋体" w:hAnsi="宋体" w:cs="宋体"/>
                <w:b/>
                <w:bCs/>
                <w:color w:val="auto"/>
                <w:kern w:val="0"/>
                <w:szCs w:val="21"/>
                <w:highlight w:val="none"/>
                <w:lang w:bidi="ar"/>
              </w:rPr>
            </w:pPr>
          </w:p>
        </w:tc>
        <w:tc>
          <w:tcPr>
            <w:tcW w:w="2395" w:type="dxa"/>
            <w:vAlign w:val="center"/>
          </w:tcPr>
          <w:p w14:paraId="624476A3">
            <w:pPr>
              <w:widowControl/>
              <w:jc w:val="center"/>
              <w:rPr>
                <w:b/>
                <w:bCs/>
                <w:color w:val="auto"/>
                <w:highlight w:val="none"/>
              </w:rPr>
            </w:pPr>
            <w:r>
              <w:rPr>
                <w:rFonts w:hint="eastAsia" w:ascii="宋体" w:hAnsi="宋体" w:cs="宋体"/>
                <w:b/>
                <w:bCs/>
                <w:color w:val="auto"/>
                <w:kern w:val="0"/>
                <w:szCs w:val="21"/>
                <w:highlight w:val="none"/>
                <w:lang w:bidi="ar"/>
              </w:rPr>
              <w:t>备注</w:t>
            </w:r>
          </w:p>
          <w:p w14:paraId="02822736">
            <w:pPr>
              <w:widowControl/>
              <w:jc w:val="center"/>
              <w:rPr>
                <w:rFonts w:ascii="宋体" w:hAnsi="宋体" w:cs="宋体"/>
                <w:b/>
                <w:bCs/>
                <w:color w:val="auto"/>
                <w:kern w:val="0"/>
                <w:szCs w:val="21"/>
                <w:highlight w:val="none"/>
                <w:lang w:bidi="ar"/>
              </w:rPr>
            </w:pPr>
          </w:p>
        </w:tc>
      </w:tr>
      <w:tr w14:paraId="5BF0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12229F2">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059" w:type="dxa"/>
            <w:vAlign w:val="center"/>
          </w:tcPr>
          <w:p w14:paraId="61B228E6">
            <w:pPr>
              <w:widowControl/>
              <w:jc w:val="center"/>
              <w:rPr>
                <w:rFonts w:ascii="宋体" w:hAnsi="宋体" w:cs="宋体"/>
                <w:color w:val="auto"/>
                <w:kern w:val="0"/>
                <w:szCs w:val="21"/>
                <w:highlight w:val="none"/>
                <w:lang w:bidi="ar"/>
              </w:rPr>
            </w:pPr>
          </w:p>
        </w:tc>
        <w:tc>
          <w:tcPr>
            <w:tcW w:w="2395" w:type="dxa"/>
            <w:vAlign w:val="center"/>
          </w:tcPr>
          <w:p w14:paraId="0CCD1528">
            <w:pPr>
              <w:widowControl/>
              <w:jc w:val="center"/>
              <w:rPr>
                <w:rFonts w:ascii="宋体" w:hAnsi="宋体" w:cs="宋体"/>
                <w:color w:val="auto"/>
                <w:kern w:val="0"/>
                <w:szCs w:val="21"/>
                <w:highlight w:val="none"/>
                <w:lang w:bidi="ar"/>
              </w:rPr>
            </w:pPr>
          </w:p>
        </w:tc>
        <w:tc>
          <w:tcPr>
            <w:tcW w:w="2395" w:type="dxa"/>
            <w:vAlign w:val="center"/>
          </w:tcPr>
          <w:p w14:paraId="3486FA99">
            <w:pPr>
              <w:widowControl/>
              <w:jc w:val="center"/>
              <w:rPr>
                <w:rFonts w:ascii="宋体" w:hAnsi="宋体" w:cs="宋体"/>
                <w:color w:val="auto"/>
                <w:kern w:val="0"/>
                <w:szCs w:val="21"/>
                <w:highlight w:val="none"/>
                <w:lang w:bidi="ar"/>
              </w:rPr>
            </w:pPr>
          </w:p>
        </w:tc>
      </w:tr>
      <w:tr w14:paraId="7D60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03997331">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059" w:type="dxa"/>
            <w:vAlign w:val="center"/>
          </w:tcPr>
          <w:p w14:paraId="645DD55B">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其中自带资金比例为：   </w:t>
            </w:r>
          </w:p>
        </w:tc>
        <w:tc>
          <w:tcPr>
            <w:tcW w:w="2395" w:type="dxa"/>
            <w:vAlign w:val="center"/>
          </w:tcPr>
          <w:p w14:paraId="18D6F097">
            <w:pPr>
              <w:widowControl/>
              <w:jc w:val="center"/>
              <w:rPr>
                <w:rFonts w:ascii="宋体" w:hAnsi="宋体" w:cs="宋体"/>
                <w:color w:val="auto"/>
                <w:kern w:val="0"/>
                <w:szCs w:val="21"/>
                <w:highlight w:val="none"/>
                <w:lang w:bidi="ar"/>
              </w:rPr>
            </w:pPr>
          </w:p>
        </w:tc>
        <w:tc>
          <w:tcPr>
            <w:tcW w:w="2395" w:type="dxa"/>
            <w:vAlign w:val="center"/>
          </w:tcPr>
          <w:p w14:paraId="7F143453">
            <w:pPr>
              <w:widowControl/>
              <w:jc w:val="center"/>
              <w:rPr>
                <w:rFonts w:ascii="宋体" w:hAnsi="宋体" w:cs="宋体"/>
                <w:color w:val="auto"/>
                <w:kern w:val="0"/>
                <w:szCs w:val="21"/>
                <w:highlight w:val="none"/>
                <w:lang w:bidi="ar"/>
              </w:rPr>
            </w:pPr>
          </w:p>
        </w:tc>
      </w:tr>
      <w:tr w14:paraId="107C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3DE3321D">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059" w:type="dxa"/>
            <w:vAlign w:val="center"/>
          </w:tcPr>
          <w:p w14:paraId="31075A67">
            <w:pPr>
              <w:widowControl/>
              <w:jc w:val="center"/>
              <w:rPr>
                <w:rFonts w:ascii="宋体" w:hAnsi="宋体" w:cs="宋体"/>
                <w:color w:val="auto"/>
                <w:kern w:val="0"/>
                <w:szCs w:val="21"/>
                <w:highlight w:val="none"/>
                <w:lang w:bidi="ar"/>
              </w:rPr>
            </w:pPr>
          </w:p>
        </w:tc>
        <w:tc>
          <w:tcPr>
            <w:tcW w:w="2395" w:type="dxa"/>
            <w:vAlign w:val="center"/>
          </w:tcPr>
          <w:p w14:paraId="49D798AE">
            <w:pPr>
              <w:widowControl/>
              <w:jc w:val="center"/>
              <w:rPr>
                <w:rFonts w:ascii="宋体" w:hAnsi="宋体" w:cs="宋体"/>
                <w:color w:val="auto"/>
                <w:kern w:val="0"/>
                <w:szCs w:val="21"/>
                <w:highlight w:val="none"/>
                <w:lang w:bidi="ar"/>
              </w:rPr>
            </w:pPr>
          </w:p>
        </w:tc>
        <w:tc>
          <w:tcPr>
            <w:tcW w:w="2395" w:type="dxa"/>
            <w:vAlign w:val="center"/>
          </w:tcPr>
          <w:p w14:paraId="0443430E">
            <w:pPr>
              <w:widowControl/>
              <w:jc w:val="center"/>
              <w:rPr>
                <w:rFonts w:ascii="宋体" w:hAnsi="宋体" w:cs="宋体"/>
                <w:color w:val="auto"/>
                <w:kern w:val="0"/>
                <w:szCs w:val="21"/>
                <w:highlight w:val="none"/>
                <w:lang w:bidi="ar"/>
              </w:rPr>
            </w:pPr>
          </w:p>
        </w:tc>
      </w:tr>
      <w:tr w14:paraId="5098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4462B8FE">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059" w:type="dxa"/>
            <w:vAlign w:val="center"/>
          </w:tcPr>
          <w:p w14:paraId="0DF5FFA8">
            <w:pPr>
              <w:widowControl/>
              <w:jc w:val="center"/>
              <w:rPr>
                <w:rFonts w:ascii="宋体" w:hAnsi="宋体" w:cs="宋体"/>
                <w:color w:val="auto"/>
                <w:kern w:val="0"/>
                <w:szCs w:val="21"/>
                <w:highlight w:val="none"/>
                <w:lang w:bidi="ar"/>
              </w:rPr>
            </w:pPr>
          </w:p>
        </w:tc>
        <w:tc>
          <w:tcPr>
            <w:tcW w:w="2395" w:type="dxa"/>
            <w:vAlign w:val="center"/>
          </w:tcPr>
          <w:p w14:paraId="57868B9F">
            <w:pPr>
              <w:widowControl/>
              <w:jc w:val="center"/>
              <w:rPr>
                <w:rFonts w:ascii="宋体" w:hAnsi="宋体" w:cs="宋体"/>
                <w:color w:val="auto"/>
                <w:kern w:val="0"/>
                <w:szCs w:val="21"/>
                <w:highlight w:val="none"/>
                <w:lang w:bidi="ar"/>
              </w:rPr>
            </w:pPr>
          </w:p>
        </w:tc>
        <w:tc>
          <w:tcPr>
            <w:tcW w:w="2395" w:type="dxa"/>
            <w:vAlign w:val="center"/>
          </w:tcPr>
          <w:p w14:paraId="1CC1ACCC">
            <w:pPr>
              <w:widowControl/>
              <w:jc w:val="center"/>
              <w:rPr>
                <w:rFonts w:ascii="宋体" w:hAnsi="宋体" w:cs="宋体"/>
                <w:color w:val="auto"/>
                <w:kern w:val="0"/>
                <w:szCs w:val="21"/>
                <w:highlight w:val="none"/>
                <w:lang w:bidi="ar"/>
              </w:rPr>
            </w:pPr>
          </w:p>
        </w:tc>
      </w:tr>
      <w:tr w14:paraId="7E03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4DB7F217">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4059" w:type="dxa"/>
            <w:vAlign w:val="center"/>
          </w:tcPr>
          <w:p w14:paraId="41657513">
            <w:pPr>
              <w:widowControl/>
              <w:jc w:val="center"/>
              <w:rPr>
                <w:rFonts w:ascii="宋体" w:hAnsi="宋体" w:cs="宋体"/>
                <w:color w:val="auto"/>
                <w:kern w:val="0"/>
                <w:szCs w:val="21"/>
                <w:highlight w:val="none"/>
                <w:lang w:bidi="ar"/>
              </w:rPr>
            </w:pPr>
          </w:p>
        </w:tc>
        <w:tc>
          <w:tcPr>
            <w:tcW w:w="2395" w:type="dxa"/>
            <w:vAlign w:val="center"/>
          </w:tcPr>
          <w:p w14:paraId="658A5253">
            <w:pPr>
              <w:widowControl/>
              <w:jc w:val="center"/>
              <w:rPr>
                <w:rFonts w:ascii="宋体" w:hAnsi="宋体" w:cs="宋体"/>
                <w:color w:val="auto"/>
                <w:kern w:val="0"/>
                <w:szCs w:val="21"/>
                <w:highlight w:val="none"/>
                <w:lang w:bidi="ar"/>
              </w:rPr>
            </w:pPr>
          </w:p>
        </w:tc>
        <w:tc>
          <w:tcPr>
            <w:tcW w:w="2395" w:type="dxa"/>
            <w:vAlign w:val="center"/>
          </w:tcPr>
          <w:p w14:paraId="084ECFD6">
            <w:pPr>
              <w:widowControl/>
              <w:jc w:val="center"/>
              <w:rPr>
                <w:rFonts w:ascii="宋体" w:hAnsi="宋体" w:cs="宋体"/>
                <w:color w:val="auto"/>
                <w:kern w:val="0"/>
                <w:szCs w:val="21"/>
                <w:highlight w:val="none"/>
                <w:lang w:bidi="ar"/>
              </w:rPr>
            </w:pPr>
          </w:p>
        </w:tc>
      </w:tr>
      <w:tr w14:paraId="2560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vAlign w:val="center"/>
          </w:tcPr>
          <w:p w14:paraId="352A6EA5">
            <w:pPr>
              <w:widowControl/>
              <w:jc w:val="center"/>
              <w:rPr>
                <w:color w:val="auto"/>
                <w:highlight w:val="none"/>
              </w:rPr>
            </w:pPr>
            <w:r>
              <w:rPr>
                <w:rFonts w:hint="eastAsia" w:ascii="宋体" w:hAnsi="宋体" w:cs="宋体"/>
                <w:color w:val="auto"/>
                <w:kern w:val="0"/>
                <w:szCs w:val="21"/>
                <w:highlight w:val="none"/>
                <w:lang w:bidi="ar"/>
              </w:rPr>
              <w:t>报价合计</w:t>
            </w:r>
          </w:p>
          <w:p w14:paraId="23E58A3A">
            <w:pPr>
              <w:widowControl/>
              <w:jc w:val="center"/>
              <w:rPr>
                <w:rFonts w:ascii="宋体" w:hAnsi="宋体" w:cs="宋体"/>
                <w:color w:val="auto"/>
                <w:kern w:val="0"/>
                <w:szCs w:val="21"/>
                <w:highlight w:val="none"/>
                <w:lang w:bidi="ar"/>
              </w:rPr>
            </w:pPr>
          </w:p>
        </w:tc>
        <w:tc>
          <w:tcPr>
            <w:tcW w:w="2395" w:type="dxa"/>
            <w:vAlign w:val="center"/>
          </w:tcPr>
          <w:p w14:paraId="45A48A1B">
            <w:pPr>
              <w:widowControl/>
              <w:jc w:val="center"/>
              <w:rPr>
                <w:rFonts w:ascii="宋体" w:hAnsi="宋体" w:cs="宋体"/>
                <w:color w:val="auto"/>
                <w:kern w:val="0"/>
                <w:szCs w:val="21"/>
                <w:highlight w:val="none"/>
                <w:lang w:bidi="ar"/>
              </w:rPr>
            </w:pPr>
          </w:p>
        </w:tc>
        <w:tc>
          <w:tcPr>
            <w:tcW w:w="2395" w:type="dxa"/>
            <w:vAlign w:val="center"/>
          </w:tcPr>
          <w:p w14:paraId="435743BA">
            <w:pPr>
              <w:widowControl/>
              <w:jc w:val="center"/>
              <w:rPr>
                <w:rFonts w:ascii="宋体" w:hAnsi="宋体" w:cs="宋体"/>
                <w:color w:val="auto"/>
                <w:kern w:val="0"/>
                <w:szCs w:val="21"/>
                <w:highlight w:val="none"/>
                <w:lang w:bidi="ar"/>
              </w:rPr>
            </w:pPr>
          </w:p>
        </w:tc>
      </w:tr>
    </w:tbl>
    <w:p w14:paraId="330F83A3">
      <w:pPr>
        <w:rPr>
          <w:color w:val="auto"/>
          <w:highlight w:val="none"/>
        </w:rPr>
      </w:pPr>
      <w:r>
        <w:rPr>
          <w:rFonts w:hint="eastAsia" w:ascii="宋体" w:hAnsi="宋体" w:cs="宋体"/>
          <w:b/>
          <w:bCs/>
          <w:color w:val="auto"/>
          <w:kern w:val="0"/>
          <w:szCs w:val="21"/>
          <w:highlight w:val="none"/>
          <w:lang w:bidi="ar"/>
        </w:rPr>
        <w:t>注：报价包括该研发本项目人员费用、设备费用、材料费用、试验、差旅费用、保险费用、管理、税金、评审费、会务费等研发本项目所发生的全部费用。</w:t>
      </w:r>
    </w:p>
    <w:p w14:paraId="616036C2">
      <w:pPr>
        <w:rPr>
          <w:color w:val="auto"/>
          <w:highlight w:val="none"/>
        </w:rPr>
      </w:pPr>
    </w:p>
    <w:p w14:paraId="6A7BD95D">
      <w:pPr>
        <w:rPr>
          <w:color w:val="auto"/>
          <w:highlight w:val="none"/>
        </w:rPr>
      </w:pPr>
    </w:p>
    <w:p w14:paraId="5E601D23">
      <w:pPr>
        <w:rPr>
          <w:color w:val="auto"/>
          <w:highlight w:val="none"/>
        </w:rPr>
      </w:pPr>
    </w:p>
    <w:p w14:paraId="77854C08">
      <w:pPr>
        <w:rPr>
          <w:color w:val="auto"/>
          <w:highlight w:val="none"/>
        </w:rPr>
      </w:pPr>
    </w:p>
    <w:p w14:paraId="17C091F9">
      <w:pPr>
        <w:rPr>
          <w:color w:val="auto"/>
          <w:highlight w:val="none"/>
        </w:rPr>
      </w:pPr>
    </w:p>
    <w:p w14:paraId="6EB75D69">
      <w:pPr>
        <w:rPr>
          <w:color w:val="auto"/>
          <w:highlight w:val="none"/>
        </w:rPr>
      </w:pPr>
    </w:p>
    <w:p w14:paraId="29C2D6F5">
      <w:pPr>
        <w:rPr>
          <w:color w:val="auto"/>
          <w:highlight w:val="none"/>
        </w:rPr>
      </w:pPr>
    </w:p>
    <w:p w14:paraId="1F4948C1">
      <w:pPr>
        <w:rPr>
          <w:color w:val="auto"/>
          <w:highlight w:val="none"/>
        </w:rPr>
      </w:pPr>
    </w:p>
    <w:p w14:paraId="337A1AF0">
      <w:pPr>
        <w:rPr>
          <w:color w:val="auto"/>
          <w:highlight w:val="none"/>
        </w:rPr>
      </w:pPr>
    </w:p>
    <w:p w14:paraId="6B174DC6">
      <w:pPr>
        <w:rPr>
          <w:color w:val="auto"/>
          <w:highlight w:val="none"/>
        </w:rPr>
      </w:pPr>
    </w:p>
    <w:p w14:paraId="47A0AD77">
      <w:pPr>
        <w:rPr>
          <w:color w:val="auto"/>
          <w:highlight w:val="none"/>
        </w:rPr>
      </w:pPr>
    </w:p>
    <w:p w14:paraId="249A1CA2">
      <w:pPr>
        <w:rPr>
          <w:color w:val="auto"/>
          <w:highlight w:val="none"/>
        </w:rPr>
      </w:pPr>
    </w:p>
    <w:p w14:paraId="688D460C">
      <w:pPr>
        <w:rPr>
          <w:color w:val="auto"/>
          <w:highlight w:val="none"/>
        </w:rPr>
      </w:pPr>
    </w:p>
    <w:p w14:paraId="2224D853">
      <w:pPr>
        <w:pStyle w:val="3"/>
        <w:jc w:val="center"/>
        <w:rPr>
          <w:rFonts w:ascii="宋体" w:hAnsi="宋体" w:eastAsia="宋体"/>
          <w:color w:val="auto"/>
          <w:highlight w:val="none"/>
        </w:rPr>
      </w:pPr>
    </w:p>
    <w:p w14:paraId="1779150F">
      <w:pPr>
        <w:pStyle w:val="3"/>
        <w:jc w:val="center"/>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w:t>
      </w:r>
      <w:r>
        <w:rPr>
          <w:rFonts w:hint="eastAsia" w:ascii="宋体" w:hAnsi="宋体" w:eastAsia="宋体"/>
          <w:color w:val="auto"/>
          <w:highlight w:val="none"/>
        </w:rPr>
        <w:t>企业营业执照或事业单位法人证书</w:t>
      </w:r>
      <w:bookmarkEnd w:id="52"/>
      <w:bookmarkEnd w:id="53"/>
      <w:bookmarkEnd w:id="54"/>
      <w:r>
        <w:rPr>
          <w:rFonts w:hint="eastAsia" w:ascii="宋体" w:hAnsi="宋体" w:eastAsia="宋体"/>
          <w:color w:val="auto"/>
          <w:highlight w:val="none"/>
        </w:rPr>
        <w:t>（复印件加盖公章）</w:t>
      </w:r>
    </w:p>
    <w:p w14:paraId="0BA0E8B0">
      <w:pPr>
        <w:spacing w:line="440" w:lineRule="exact"/>
        <w:jc w:val="center"/>
        <w:rPr>
          <w:rFonts w:ascii="宋体" w:hAnsi="宋体"/>
          <w:color w:val="auto"/>
          <w:highlight w:val="none"/>
        </w:rPr>
      </w:pPr>
      <w:r>
        <w:rPr>
          <w:rFonts w:hint="eastAsia" w:ascii="宋体" w:hAnsi="宋体"/>
          <w:b/>
          <w:color w:val="auto"/>
          <w:szCs w:val="21"/>
          <w:highlight w:val="none"/>
        </w:rPr>
        <w:t>注：以联合体形式揭榜的，联合体各成员应分别提供。</w:t>
      </w:r>
    </w:p>
    <w:p w14:paraId="549711C7">
      <w:pPr>
        <w:spacing w:line="480" w:lineRule="auto"/>
        <w:ind w:firstLine="2851" w:firstLineChars="1358"/>
        <w:rPr>
          <w:rFonts w:ascii="宋体" w:hAnsi="宋体"/>
          <w:color w:val="auto"/>
          <w:highlight w:val="none"/>
        </w:rPr>
      </w:pPr>
    </w:p>
    <w:p w14:paraId="29F3590D">
      <w:pPr>
        <w:spacing w:line="440" w:lineRule="exact"/>
        <w:rPr>
          <w:rFonts w:ascii="宋体" w:hAnsi="宋体"/>
          <w:color w:val="auto"/>
          <w:sz w:val="20"/>
          <w:highlight w:val="none"/>
        </w:rPr>
      </w:pPr>
    </w:p>
    <w:p w14:paraId="64F81EC2">
      <w:pPr>
        <w:spacing w:line="440" w:lineRule="exact"/>
        <w:jc w:val="center"/>
        <w:rPr>
          <w:rFonts w:ascii="宋体" w:hAnsi="宋体"/>
          <w:color w:val="auto"/>
          <w:sz w:val="20"/>
          <w:highlight w:val="none"/>
        </w:rPr>
      </w:pPr>
      <w:r>
        <w:rPr>
          <w:rFonts w:ascii="宋体" w:hAnsi="宋体"/>
          <w:color w:val="auto"/>
          <w:sz w:val="20"/>
          <w:highlight w:val="none"/>
        </w:rPr>
        <w:br w:type="page"/>
      </w:r>
    </w:p>
    <w:p w14:paraId="2B7F6DB2">
      <w:pPr>
        <w:pStyle w:val="3"/>
        <w:jc w:val="center"/>
        <w:rPr>
          <w:rFonts w:ascii="宋体" w:hAnsi="宋体" w:eastAsia="宋体"/>
          <w:color w:val="auto"/>
          <w:highlight w:val="none"/>
        </w:rPr>
      </w:pPr>
      <w:bookmarkStart w:id="57" w:name="_Toc27549"/>
      <w:bookmarkStart w:id="58" w:name="_Toc23438"/>
      <w:bookmarkStart w:id="59" w:name="_Toc492300724"/>
      <w:r>
        <w:rPr>
          <w:rFonts w:hint="eastAsia" w:ascii="宋体" w:hAnsi="宋体" w:eastAsia="宋体"/>
          <w:color w:val="auto"/>
          <w:highlight w:val="none"/>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57"/>
      <w:bookmarkEnd w:id="58"/>
      <w:bookmarkEnd w:id="59"/>
    </w:p>
    <w:p w14:paraId="5075B716">
      <w:pPr>
        <w:spacing w:line="440" w:lineRule="exact"/>
        <w:rPr>
          <w:rFonts w:ascii="宋体" w:hAnsi="宋体"/>
          <w:color w:val="auto"/>
          <w:highlight w:val="none"/>
        </w:rPr>
      </w:pPr>
    </w:p>
    <w:p w14:paraId="4FE26E5D">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揭榜人（或者</w:t>
      </w:r>
      <w:r>
        <w:rPr>
          <w:rFonts w:hint="eastAsia" w:ascii="宋体" w:hAnsi="宋体" w:cs="宋体"/>
          <w:color w:val="auto"/>
          <w:kern w:val="0"/>
          <w:sz w:val="24"/>
          <w:szCs w:val="24"/>
          <w:highlight w:val="none"/>
        </w:rPr>
        <w:t>牵头人及成员单位名称</w:t>
      </w:r>
      <w:r>
        <w:rPr>
          <w:rFonts w:hint="eastAsia" w:ascii="宋体" w:hAnsi="宋体"/>
          <w:color w:val="auto"/>
          <w:sz w:val="24"/>
          <w:szCs w:val="24"/>
          <w:highlight w:val="none"/>
        </w:rPr>
        <w:t>）</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kern w:val="0"/>
          <w:sz w:val="24"/>
          <w:szCs w:val="24"/>
          <w:highlight w:val="none"/>
        </w:rPr>
        <w:t>现委托</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kern w:val="0"/>
          <w:sz w:val="24"/>
          <w:szCs w:val="24"/>
          <w:highlight w:val="none"/>
        </w:rPr>
        <w:t>（姓名）为我方参与</w:t>
      </w:r>
      <w:r>
        <w:rPr>
          <w:rFonts w:hint="eastAsia" w:ascii="宋体" w:hAnsi="宋体" w:cs="宋体"/>
          <w:color w:val="auto"/>
          <w:kern w:val="0"/>
          <w:sz w:val="24"/>
          <w:szCs w:val="24"/>
          <w:highlight w:val="none"/>
          <w:u w:val="single"/>
        </w:rPr>
        <w:t xml:space="preserve">                                                        项目</w:t>
      </w:r>
      <w:r>
        <w:rPr>
          <w:rFonts w:hint="eastAsia" w:ascii="宋体" w:hAnsi="宋体" w:cs="宋体"/>
          <w:color w:val="auto"/>
          <w:kern w:val="0"/>
          <w:sz w:val="24"/>
          <w:szCs w:val="24"/>
          <w:highlight w:val="none"/>
        </w:rPr>
        <w:t>的项目负责人</w:t>
      </w:r>
      <w:r>
        <w:rPr>
          <w:rFonts w:hint="eastAsia" w:ascii="宋体" w:hAnsi="宋体"/>
          <w:color w:val="auto"/>
          <w:sz w:val="24"/>
          <w:szCs w:val="24"/>
          <w:highlight w:val="none"/>
        </w:rPr>
        <w:t>。项目负责人根据授权具有以下权利：</w:t>
      </w:r>
    </w:p>
    <w:p w14:paraId="701D173F">
      <w:pPr>
        <w:numPr>
          <w:ilvl w:val="0"/>
          <w:numId w:val="3"/>
        </w:num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以我方名义签署、澄清确认、递交、撤回、修改</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揭榜响应文件、签订合同和处理有关事宜，其法律后果由我方承担。</w:t>
      </w:r>
    </w:p>
    <w:p w14:paraId="737521F5">
      <w:pPr>
        <w:numPr>
          <w:ilvl w:val="0"/>
          <w:numId w:val="3"/>
        </w:num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14:paraId="293DDB20">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委托期限：自本委托书签署之日起至履约完成止。</w:t>
      </w:r>
    </w:p>
    <w:p w14:paraId="3C59E532">
      <w:pPr>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项目负责人无转委托权。</w:t>
      </w:r>
    </w:p>
    <w:p w14:paraId="5758B6F2">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附：法定代表人（企业负责人）身份证复印件及项目负责人身份证复印件。</w:t>
      </w:r>
    </w:p>
    <w:p w14:paraId="44992DD4">
      <w:pPr>
        <w:autoSpaceDE w:val="0"/>
        <w:autoSpaceDN w:val="0"/>
        <w:spacing w:line="360" w:lineRule="auto"/>
        <w:ind w:firstLine="200"/>
        <w:jc w:val="left"/>
        <w:rPr>
          <w:rFonts w:ascii="宋体" w:hAnsi="宋体"/>
          <w:color w:val="auto"/>
          <w:highlight w:val="none"/>
        </w:rPr>
      </w:pPr>
      <w:r>
        <w:rPr>
          <w:rFonts w:hint="eastAsia" w:ascii="宋体" w:hAnsi="宋体" w:cs="宋体"/>
          <w:color w:val="auto"/>
          <w:kern w:val="0"/>
          <w:sz w:val="24"/>
          <w:szCs w:val="24"/>
          <w:highlight w:val="none"/>
        </w:rPr>
        <w:t xml:space="preserve">  附：项目负责人身份证复印件。</w:t>
      </w:r>
    </w:p>
    <w:p w14:paraId="1AE1A358">
      <w:pPr>
        <w:spacing w:line="360" w:lineRule="auto"/>
        <w:rPr>
          <w:rFonts w:ascii="宋体" w:hAnsi="宋体"/>
          <w:color w:val="auto"/>
          <w:highlight w:val="none"/>
        </w:rPr>
      </w:pPr>
    </w:p>
    <w:p w14:paraId="37D358F8">
      <w:pPr>
        <w:spacing w:line="360" w:lineRule="auto"/>
        <w:ind w:firstLine="3117" w:firstLineChars="1299"/>
        <w:rPr>
          <w:rFonts w:ascii="宋体" w:hAnsi="宋体"/>
          <w:color w:val="auto"/>
          <w:sz w:val="24"/>
          <w:szCs w:val="24"/>
          <w:highlight w:val="none"/>
          <w:u w:val="single"/>
        </w:rPr>
      </w:pPr>
      <w:r>
        <w:rPr>
          <w:rFonts w:hint="eastAsia" w:ascii="宋体" w:hAnsi="宋体"/>
          <w:color w:val="auto"/>
          <w:sz w:val="24"/>
          <w:szCs w:val="24"/>
          <w:highlight w:val="none"/>
        </w:rPr>
        <w:t>揭榜</w:t>
      </w:r>
      <w:r>
        <w:rPr>
          <w:rFonts w:hint="eastAsia" w:ascii="宋体" w:hAnsi="宋体" w:cs="宋体"/>
          <w:color w:val="auto"/>
          <w:kern w:val="0"/>
          <w:sz w:val="24"/>
          <w:szCs w:val="24"/>
          <w:highlight w:val="none"/>
        </w:rPr>
        <w:t>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r>
        <w:rPr>
          <w:rFonts w:hint="eastAsia" w:ascii="宋体" w:hAnsi="宋体" w:cs="宋体"/>
          <w:color w:val="auto"/>
          <w:kern w:val="0"/>
          <w:sz w:val="24"/>
          <w:szCs w:val="24"/>
          <w:highlight w:val="none"/>
        </w:rPr>
        <w:t xml:space="preserve">                                 </w:t>
      </w:r>
    </w:p>
    <w:p w14:paraId="1ABF1CE5">
      <w:pPr>
        <w:spacing w:line="360" w:lineRule="auto"/>
        <w:ind w:firstLine="3117" w:firstLineChars="1299"/>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14:paraId="78A1C79B">
      <w:pPr>
        <w:spacing w:line="360" w:lineRule="auto"/>
        <w:ind w:firstLine="3076" w:firstLineChars="1282"/>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14:paraId="78851152">
      <w:pPr>
        <w:spacing w:line="360" w:lineRule="auto"/>
        <w:ind w:firstLine="3076" w:firstLineChars="1282"/>
        <w:jc w:val="right"/>
        <w:rPr>
          <w:rFonts w:ascii="宋体" w:hAnsi="宋体" w:cs="宋体"/>
          <w:color w:val="auto"/>
          <w:kern w:val="0"/>
          <w:sz w:val="24"/>
          <w:szCs w:val="24"/>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14:paraId="3D362FE2">
      <w:pPr>
        <w:spacing w:line="360" w:lineRule="auto"/>
        <w:ind w:firstLine="3130" w:firstLineChars="1299"/>
        <w:rPr>
          <w:rFonts w:ascii="宋体" w:hAnsi="宋体"/>
          <w:b/>
          <w:bCs/>
          <w:color w:val="auto"/>
          <w:sz w:val="24"/>
          <w:szCs w:val="24"/>
          <w:highlight w:val="none"/>
        </w:rPr>
      </w:pPr>
      <w:r>
        <w:rPr>
          <w:rFonts w:hint="eastAsia" w:ascii="宋体" w:hAnsi="宋体" w:cs="宋体"/>
          <w:b/>
          <w:bCs/>
          <w:color w:val="auto"/>
          <w:kern w:val="0"/>
          <w:sz w:val="24"/>
          <w:szCs w:val="24"/>
          <w:highlight w:val="none"/>
        </w:rPr>
        <w:t>注：以联合体形式揭榜的，需按以下格式签字、盖章：</w:t>
      </w:r>
    </w:p>
    <w:p w14:paraId="03091EFD">
      <w:pPr>
        <w:spacing w:line="360" w:lineRule="auto"/>
        <w:ind w:firstLine="3117" w:firstLineChars="1299"/>
        <w:rPr>
          <w:rFonts w:ascii="宋体" w:hAnsi="宋体"/>
          <w:color w:val="auto"/>
          <w:sz w:val="24"/>
          <w:szCs w:val="24"/>
          <w:highlight w:val="none"/>
        </w:rPr>
      </w:pPr>
      <w:r>
        <w:rPr>
          <w:rFonts w:hint="eastAsia" w:ascii="宋体" w:hAnsi="宋体" w:cs="宋体"/>
          <w:color w:val="auto"/>
          <w:kern w:val="0"/>
          <w:sz w:val="24"/>
          <w:szCs w:val="24"/>
          <w:highlight w:val="none"/>
        </w:rPr>
        <w:t>联合体牵头人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（盖单位章）</w:t>
      </w:r>
    </w:p>
    <w:p w14:paraId="474180E9">
      <w:pPr>
        <w:autoSpaceDE w:val="0"/>
        <w:autoSpaceDN w:val="0"/>
        <w:spacing w:line="360" w:lineRule="auto"/>
        <w:ind w:firstLine="3117" w:firstLineChars="1299"/>
        <w:jc w:val="left"/>
        <w:rPr>
          <w:color w:val="auto"/>
          <w:highlight w:val="none"/>
        </w:rPr>
      </w:pPr>
      <w:r>
        <w:rPr>
          <w:rFonts w:hint="eastAsia" w:ascii="宋体" w:hAnsi="宋体" w:cs="宋体"/>
          <w:color w:val="auto"/>
          <w:kern w:val="0"/>
          <w:sz w:val="24"/>
          <w:szCs w:val="24"/>
          <w:highlight w:val="none"/>
        </w:rPr>
        <w:t>成员单位名称：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（盖单位章）                          </w:t>
      </w:r>
    </w:p>
    <w:p w14:paraId="13FF0E87">
      <w:pPr>
        <w:spacing w:line="360" w:lineRule="auto"/>
        <w:ind w:firstLine="3117" w:firstLineChars="1299"/>
        <w:rPr>
          <w:rFonts w:ascii="宋体" w:hAnsi="宋体"/>
          <w:color w:val="auto"/>
          <w:sz w:val="24"/>
          <w:szCs w:val="24"/>
          <w:highlight w:val="none"/>
        </w:rPr>
      </w:pPr>
      <w:r>
        <w:rPr>
          <w:rFonts w:hint="eastAsia" w:ascii="宋体" w:hAnsi="宋体"/>
          <w:color w:val="auto"/>
          <w:sz w:val="24"/>
          <w:szCs w:val="24"/>
          <w:highlight w:val="none"/>
        </w:rPr>
        <w:t>项目负责人</w:t>
      </w:r>
      <w:r>
        <w:rPr>
          <w:rFonts w:ascii="宋体" w:hAnsi="宋体"/>
          <w:color w:val="auto"/>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rPr>
        <w:t>（签字）</w:t>
      </w:r>
    </w:p>
    <w:p w14:paraId="5F949912">
      <w:pPr>
        <w:spacing w:line="360" w:lineRule="auto"/>
        <w:ind w:firstLine="3076" w:firstLineChars="1282"/>
        <w:rPr>
          <w:rFonts w:ascii="宋体" w:hAnsi="宋体"/>
          <w:color w:val="auto"/>
          <w:sz w:val="24"/>
          <w:szCs w:val="24"/>
          <w:highlight w:val="none"/>
        </w:rPr>
      </w:pPr>
      <w:r>
        <w:rPr>
          <w:rFonts w:ascii="宋体" w:hAnsi="宋体"/>
          <w:color w:val="auto"/>
          <w:sz w:val="24"/>
          <w:szCs w:val="24"/>
          <w:highlight w:val="none"/>
        </w:rPr>
        <w:t>身份证号码：</w:t>
      </w:r>
      <w:r>
        <w:rPr>
          <w:rFonts w:hint="eastAsia" w:ascii="宋体" w:hAnsi="宋体" w:cs="宋体"/>
          <w:color w:val="auto"/>
          <w:kern w:val="0"/>
          <w:sz w:val="24"/>
          <w:szCs w:val="24"/>
          <w:highlight w:val="none"/>
          <w:u w:val="single"/>
        </w:rPr>
        <w:t xml:space="preserve">                       </w:t>
      </w:r>
    </w:p>
    <w:p w14:paraId="0013D628">
      <w:pPr>
        <w:wordWrap w:val="0"/>
        <w:spacing w:line="480" w:lineRule="auto"/>
        <w:ind w:firstLine="4636" w:firstLineChars="1932"/>
        <w:jc w:val="right"/>
        <w:rPr>
          <w:rFonts w:ascii="宋体" w:hAnsi="宋体"/>
          <w:color w:val="auto"/>
          <w:highlight w:val="none"/>
        </w:rPr>
      </w:pP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日</w:t>
      </w:r>
    </w:p>
    <w:p w14:paraId="5C4632BE">
      <w:pPr>
        <w:spacing w:line="480" w:lineRule="auto"/>
        <w:ind w:firstLine="3117" w:firstLineChars="1299"/>
        <w:rPr>
          <w:rFonts w:ascii="宋体" w:hAnsi="宋体" w:cs="宋体"/>
          <w:color w:val="auto"/>
          <w:kern w:val="0"/>
          <w:sz w:val="24"/>
          <w:szCs w:val="24"/>
          <w:highlight w:val="none"/>
        </w:rPr>
      </w:pPr>
    </w:p>
    <w:p w14:paraId="71E93118">
      <w:pPr>
        <w:pStyle w:val="3"/>
        <w:spacing w:after="0"/>
        <w:jc w:val="center"/>
        <w:rPr>
          <w:rFonts w:ascii="宋体" w:hAnsi="宋体" w:eastAsia="宋体"/>
          <w:color w:val="auto"/>
          <w:highlight w:val="none"/>
        </w:rPr>
      </w:pPr>
      <w:bookmarkStart w:id="60" w:name="_Toc24585"/>
      <w:bookmarkStart w:id="61" w:name="_Toc492300728"/>
      <w:bookmarkStart w:id="62" w:name="_Toc26021"/>
      <w:bookmarkStart w:id="63" w:name="_Toc361508760"/>
      <w:r>
        <w:rPr>
          <w:rFonts w:hint="eastAsia" w:ascii="宋体" w:hAnsi="宋体" w:eastAsia="宋体"/>
          <w:color w:val="auto"/>
          <w:highlight w:val="none"/>
        </w:rPr>
        <w:t>5</w:t>
      </w:r>
      <w:r>
        <w:rPr>
          <w:rFonts w:ascii="宋体" w:hAnsi="宋体" w:eastAsia="宋体"/>
          <w:color w:val="auto"/>
          <w:highlight w:val="none"/>
        </w:rPr>
        <w:t>、</w:t>
      </w:r>
      <w:r>
        <w:rPr>
          <w:rFonts w:hint="eastAsia" w:ascii="宋体" w:hAnsi="宋体" w:eastAsia="宋体"/>
          <w:color w:val="auto"/>
          <w:highlight w:val="none"/>
        </w:rPr>
        <w:t>联合体协议书（如有）</w:t>
      </w:r>
    </w:p>
    <w:p w14:paraId="34C58907">
      <w:pPr>
        <w:rPr>
          <w:color w:val="auto"/>
          <w:highlight w:val="none"/>
        </w:rPr>
      </w:pPr>
    </w:p>
    <w:p w14:paraId="3DFBE0B6">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（所有成员单位名称）自愿组成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（项目名称）科技创新项目“揭榜挂帅”的揭榜响应。现就联合体揭榜事宜订立如下协议。</w:t>
      </w:r>
    </w:p>
    <w:p w14:paraId="58532E11">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w:t>
      </w:r>
    </w:p>
    <w:p w14:paraId="1C01189C">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76F74354">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3、联合体将严格按照榜单的各项要求，递交揭榜响应文件，履行合同，并对外承担连带责任。</w:t>
      </w:r>
    </w:p>
    <w:p w14:paraId="4449B534">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14:paraId="2437B457">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592FE42">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57EF63CA">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5、本协议书自签署之日起生效，合同履行完毕后自动失效。 </w:t>
      </w:r>
    </w:p>
    <w:p w14:paraId="6E77D1E1">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份，联合体成员和用户单位各执一份。</w:t>
      </w:r>
    </w:p>
    <w:p w14:paraId="69474A1B">
      <w:pPr>
        <w:autoSpaceDE w:val="0"/>
        <w:autoSpaceDN w:val="0"/>
        <w:spacing w:line="360" w:lineRule="auto"/>
        <w:ind w:firstLine="480" w:firstLineChars="200"/>
        <w:jc w:val="left"/>
        <w:rPr>
          <w:rFonts w:ascii="宋体" w:hAnsi="宋体" w:cs="宋体"/>
          <w:color w:val="auto"/>
          <w:kern w:val="0"/>
          <w:sz w:val="24"/>
          <w:szCs w:val="24"/>
          <w:highlight w:val="none"/>
        </w:rPr>
      </w:pPr>
    </w:p>
    <w:p w14:paraId="00EEFE6A">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注：本协议书由委托代理人签字的，应附法定代表人签字的授权委托书。</w:t>
      </w:r>
    </w:p>
    <w:p w14:paraId="57C2F1F8">
      <w:pPr>
        <w:autoSpaceDE w:val="0"/>
        <w:autoSpaceDN w:val="0"/>
        <w:spacing w:line="360" w:lineRule="auto"/>
        <w:jc w:val="left"/>
        <w:rPr>
          <w:rFonts w:ascii="宋体" w:hAnsi="宋体" w:cs="宋体"/>
          <w:color w:val="auto"/>
          <w:kern w:val="0"/>
          <w:sz w:val="24"/>
          <w:szCs w:val="24"/>
          <w:highlight w:val="none"/>
        </w:rPr>
      </w:pPr>
    </w:p>
    <w:p w14:paraId="1699BF0E">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219F6AA6">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667885BD">
      <w:pPr>
        <w:autoSpaceDE w:val="0"/>
        <w:autoSpaceDN w:val="0"/>
        <w:spacing w:line="480" w:lineRule="auto"/>
        <w:ind w:firstLine="480" w:firstLineChars="200"/>
        <w:jc w:val="left"/>
        <w:rPr>
          <w:rFonts w:ascii="宋体" w:hAnsi="宋体" w:cs="宋体"/>
          <w:color w:val="auto"/>
          <w:kern w:val="0"/>
          <w:sz w:val="24"/>
          <w:szCs w:val="24"/>
          <w:highlight w:val="none"/>
        </w:rPr>
      </w:pPr>
    </w:p>
    <w:p w14:paraId="26AC63B5">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633FD9B9">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77884368">
      <w:pPr>
        <w:autoSpaceDE w:val="0"/>
        <w:autoSpaceDN w:val="0"/>
        <w:spacing w:line="360" w:lineRule="auto"/>
        <w:jc w:val="left"/>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7358620D">
      <w:pPr>
        <w:pStyle w:val="3"/>
        <w:spacing w:after="0"/>
        <w:jc w:val="center"/>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w:t>
      </w:r>
      <w:bookmarkEnd w:id="60"/>
      <w:bookmarkEnd w:id="61"/>
      <w:bookmarkEnd w:id="62"/>
      <w:r>
        <w:rPr>
          <w:rFonts w:hint="eastAsia" w:ascii="宋体" w:hAnsi="宋体" w:eastAsia="宋体"/>
          <w:color w:val="auto"/>
          <w:highlight w:val="none"/>
        </w:rPr>
        <w:t>揭榜人基本情况</w:t>
      </w:r>
    </w:p>
    <w:p w14:paraId="1A598FA9">
      <w:pPr>
        <w:pStyle w:val="4"/>
        <w:spacing w:before="20" w:after="0"/>
        <w:ind w:firstLine="137"/>
        <w:rPr>
          <w:rFonts w:ascii="宋体" w:hAnsi="宋体" w:eastAsia="宋体"/>
          <w:color w:val="auto"/>
          <w:highlight w:val="none"/>
        </w:rPr>
      </w:pPr>
      <w:bookmarkStart w:id="64" w:name="_Toc492300729"/>
      <w:bookmarkStart w:id="65" w:name="_Toc28405"/>
      <w:bookmarkStart w:id="66" w:name="_Toc27394"/>
      <w:r>
        <w:rPr>
          <w:rFonts w:ascii="宋体" w:hAnsi="宋体" w:eastAsia="宋体"/>
          <w:color w:val="auto"/>
          <w:highlight w:val="none"/>
        </w:rPr>
        <w:t>（一）</w:t>
      </w:r>
      <w:bookmarkEnd w:id="64"/>
      <w:bookmarkEnd w:id="65"/>
      <w:bookmarkEnd w:id="66"/>
      <w:r>
        <w:rPr>
          <w:rFonts w:hint="eastAsia" w:ascii="宋体" w:hAnsi="宋体" w:eastAsia="宋体"/>
          <w:color w:val="auto"/>
          <w:highlight w:val="none"/>
        </w:rPr>
        <w:t>项目团队组成</w:t>
      </w:r>
    </w:p>
    <w:tbl>
      <w:tblPr>
        <w:tblStyle w:val="41"/>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5"/>
        <w:gridCol w:w="1632"/>
        <w:gridCol w:w="1688"/>
        <w:gridCol w:w="1931"/>
      </w:tblGrid>
      <w:tr w14:paraId="1B85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14:paraId="6FC30B82">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14:paraId="1A53945A">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14:paraId="76399034">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14:paraId="784B1BE6">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14:paraId="635794E0">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14:paraId="105BD66B">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14:paraId="407A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30E4F352">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14:paraId="33337E83">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14:paraId="1E52405D">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14:paraId="67089406">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14:paraId="3AEE673F">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14:paraId="52820BF3">
            <w:pPr>
              <w:autoSpaceDE w:val="0"/>
              <w:autoSpaceDN w:val="0"/>
              <w:spacing w:line="440" w:lineRule="exact"/>
              <w:jc w:val="center"/>
              <w:rPr>
                <w:rFonts w:ascii="宋体" w:hAnsi="宋体" w:cs="仿宋_GB2312"/>
                <w:color w:val="auto"/>
                <w:kern w:val="0"/>
                <w:szCs w:val="21"/>
                <w:highlight w:val="none"/>
                <w:lang w:eastAsia="en-US"/>
              </w:rPr>
            </w:pPr>
          </w:p>
        </w:tc>
      </w:tr>
      <w:tr w14:paraId="762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D86EED3">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23B6F2F7">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07451D9F">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096EF114">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2C4120B5">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0F3B6AF8">
            <w:pPr>
              <w:autoSpaceDE w:val="0"/>
              <w:autoSpaceDN w:val="0"/>
              <w:spacing w:line="440" w:lineRule="exact"/>
              <w:jc w:val="center"/>
              <w:rPr>
                <w:rFonts w:ascii="宋体" w:hAnsi="宋体" w:cs="仿宋_GB2312"/>
                <w:color w:val="auto"/>
                <w:kern w:val="0"/>
                <w:szCs w:val="21"/>
                <w:highlight w:val="none"/>
                <w:lang w:eastAsia="en-US"/>
              </w:rPr>
            </w:pPr>
          </w:p>
        </w:tc>
      </w:tr>
      <w:tr w14:paraId="0813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6AA019FC">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21D4C8A9">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75A8434C">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749ECF7D">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7F429286">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36E4E35B">
            <w:pPr>
              <w:autoSpaceDE w:val="0"/>
              <w:autoSpaceDN w:val="0"/>
              <w:spacing w:line="440" w:lineRule="exact"/>
              <w:jc w:val="center"/>
              <w:rPr>
                <w:rFonts w:ascii="宋体" w:hAnsi="宋体" w:cs="仿宋_GB2312"/>
                <w:color w:val="auto"/>
                <w:kern w:val="0"/>
                <w:szCs w:val="21"/>
                <w:highlight w:val="none"/>
                <w:lang w:eastAsia="en-US"/>
              </w:rPr>
            </w:pPr>
          </w:p>
        </w:tc>
      </w:tr>
      <w:tr w14:paraId="62C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91745B9">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5488ADFF">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477B2C4A">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55663632">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4D85E508">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11A3F39E">
            <w:pPr>
              <w:autoSpaceDE w:val="0"/>
              <w:autoSpaceDN w:val="0"/>
              <w:spacing w:line="440" w:lineRule="exact"/>
              <w:jc w:val="center"/>
              <w:rPr>
                <w:rFonts w:ascii="宋体" w:hAnsi="宋体" w:cs="仿宋_GB2312"/>
                <w:color w:val="auto"/>
                <w:kern w:val="0"/>
                <w:szCs w:val="21"/>
                <w:highlight w:val="none"/>
                <w:lang w:eastAsia="en-US"/>
              </w:rPr>
            </w:pPr>
          </w:p>
        </w:tc>
      </w:tr>
      <w:tr w14:paraId="056A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B0F177E">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20AD9C73">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3543CCC6">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3263164F">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608DADD6">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0FF3EA90">
            <w:pPr>
              <w:autoSpaceDE w:val="0"/>
              <w:autoSpaceDN w:val="0"/>
              <w:spacing w:line="440" w:lineRule="exact"/>
              <w:jc w:val="center"/>
              <w:rPr>
                <w:rFonts w:ascii="宋体" w:hAnsi="宋体" w:cs="仿宋_GB2312"/>
                <w:color w:val="auto"/>
                <w:kern w:val="0"/>
                <w:szCs w:val="21"/>
                <w:highlight w:val="none"/>
                <w:lang w:eastAsia="en-US"/>
              </w:rPr>
            </w:pPr>
          </w:p>
        </w:tc>
      </w:tr>
      <w:tr w14:paraId="07A5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72419EE7">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544E7DF4">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5DD6DF4B">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0593568B">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326E7E02">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1B6B41C8">
            <w:pPr>
              <w:autoSpaceDE w:val="0"/>
              <w:autoSpaceDN w:val="0"/>
              <w:spacing w:line="440" w:lineRule="exact"/>
              <w:jc w:val="center"/>
              <w:rPr>
                <w:rFonts w:ascii="宋体" w:hAnsi="宋体" w:cs="仿宋_GB2312"/>
                <w:color w:val="auto"/>
                <w:kern w:val="0"/>
                <w:szCs w:val="21"/>
                <w:highlight w:val="none"/>
                <w:lang w:eastAsia="en-US"/>
              </w:rPr>
            </w:pPr>
          </w:p>
        </w:tc>
      </w:tr>
      <w:tr w14:paraId="03E5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0D749BED">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4CF5A3CB">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1761DA0A">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5FA5187D">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66956FDE">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75608E4C">
            <w:pPr>
              <w:autoSpaceDE w:val="0"/>
              <w:autoSpaceDN w:val="0"/>
              <w:spacing w:line="440" w:lineRule="exact"/>
              <w:jc w:val="center"/>
              <w:rPr>
                <w:rFonts w:ascii="宋体" w:hAnsi="宋体" w:cs="仿宋_GB2312"/>
                <w:color w:val="auto"/>
                <w:kern w:val="0"/>
                <w:szCs w:val="21"/>
                <w:highlight w:val="none"/>
                <w:lang w:eastAsia="en-US"/>
              </w:rPr>
            </w:pPr>
          </w:p>
        </w:tc>
      </w:tr>
      <w:tr w14:paraId="6A6D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0B85F742">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7E7E53D8">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7ADBDA77">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416FC65C">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6D743D8A">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509F4DA3">
            <w:pPr>
              <w:autoSpaceDE w:val="0"/>
              <w:autoSpaceDN w:val="0"/>
              <w:spacing w:line="440" w:lineRule="exact"/>
              <w:jc w:val="center"/>
              <w:rPr>
                <w:rFonts w:ascii="宋体" w:hAnsi="宋体" w:cs="仿宋_GB2312"/>
                <w:color w:val="auto"/>
                <w:kern w:val="0"/>
                <w:szCs w:val="21"/>
                <w:highlight w:val="none"/>
                <w:lang w:eastAsia="en-US"/>
              </w:rPr>
            </w:pPr>
          </w:p>
        </w:tc>
      </w:tr>
      <w:tr w14:paraId="21F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C8B67B7">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4A560736">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283FE024">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786E93D6">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0A782929">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1227BB62">
            <w:pPr>
              <w:autoSpaceDE w:val="0"/>
              <w:autoSpaceDN w:val="0"/>
              <w:spacing w:line="440" w:lineRule="exact"/>
              <w:jc w:val="center"/>
              <w:rPr>
                <w:rFonts w:ascii="宋体" w:hAnsi="宋体" w:cs="仿宋_GB2312"/>
                <w:color w:val="auto"/>
                <w:kern w:val="0"/>
                <w:szCs w:val="21"/>
                <w:highlight w:val="none"/>
                <w:lang w:eastAsia="en-US"/>
              </w:rPr>
            </w:pPr>
          </w:p>
        </w:tc>
      </w:tr>
      <w:tr w14:paraId="6ECF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8354A8B">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6B2C9851">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0DE13950">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028BD152">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402614DB">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2904B844">
            <w:pPr>
              <w:autoSpaceDE w:val="0"/>
              <w:autoSpaceDN w:val="0"/>
              <w:spacing w:line="440" w:lineRule="exact"/>
              <w:jc w:val="center"/>
              <w:rPr>
                <w:rFonts w:ascii="宋体" w:hAnsi="宋体" w:cs="仿宋_GB2312"/>
                <w:color w:val="auto"/>
                <w:kern w:val="0"/>
                <w:szCs w:val="21"/>
                <w:highlight w:val="none"/>
                <w:lang w:eastAsia="en-US"/>
              </w:rPr>
            </w:pPr>
          </w:p>
        </w:tc>
      </w:tr>
      <w:tr w14:paraId="6639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3F1DE66A">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2A46BB73">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38705D89">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35AD2DB5">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0F610F11">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05000CE9">
            <w:pPr>
              <w:autoSpaceDE w:val="0"/>
              <w:autoSpaceDN w:val="0"/>
              <w:spacing w:line="440" w:lineRule="exact"/>
              <w:jc w:val="center"/>
              <w:rPr>
                <w:rFonts w:ascii="宋体" w:hAnsi="宋体" w:cs="仿宋_GB2312"/>
                <w:color w:val="auto"/>
                <w:kern w:val="0"/>
                <w:szCs w:val="21"/>
                <w:highlight w:val="none"/>
                <w:lang w:eastAsia="en-US"/>
              </w:rPr>
            </w:pPr>
          </w:p>
        </w:tc>
      </w:tr>
      <w:tr w14:paraId="7FC5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4001428">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0C94D780">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7BC13A6A">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59EA624B">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440BFACA">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44BA9F10">
            <w:pPr>
              <w:autoSpaceDE w:val="0"/>
              <w:autoSpaceDN w:val="0"/>
              <w:spacing w:line="440" w:lineRule="exact"/>
              <w:jc w:val="center"/>
              <w:rPr>
                <w:rFonts w:ascii="宋体" w:hAnsi="宋体" w:cs="仿宋_GB2312"/>
                <w:color w:val="auto"/>
                <w:kern w:val="0"/>
                <w:szCs w:val="21"/>
                <w:highlight w:val="none"/>
                <w:lang w:eastAsia="en-US"/>
              </w:rPr>
            </w:pPr>
          </w:p>
        </w:tc>
      </w:tr>
      <w:tr w14:paraId="0C09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7D0988F5">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14:paraId="2BFF2114">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14:paraId="4AC18B21">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14:paraId="528B382F">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14:paraId="1F29FA99">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14:paraId="087C0044">
            <w:pPr>
              <w:autoSpaceDE w:val="0"/>
              <w:autoSpaceDN w:val="0"/>
              <w:spacing w:line="440" w:lineRule="exact"/>
              <w:jc w:val="center"/>
              <w:rPr>
                <w:rFonts w:ascii="宋体" w:hAnsi="宋体" w:cs="仿宋_GB2312"/>
                <w:color w:val="auto"/>
                <w:kern w:val="0"/>
                <w:szCs w:val="21"/>
                <w:highlight w:val="none"/>
                <w:lang w:eastAsia="en-US"/>
              </w:rPr>
            </w:pPr>
          </w:p>
        </w:tc>
      </w:tr>
    </w:tbl>
    <w:p w14:paraId="70F8473F">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14:paraId="536B3D94">
      <w:pPr>
        <w:spacing w:line="440" w:lineRule="exact"/>
        <w:rPr>
          <w:rFonts w:ascii="宋体" w:hAnsi="宋体"/>
          <w:color w:val="auto"/>
          <w:highlight w:val="none"/>
          <w:u w:val="single"/>
        </w:rPr>
      </w:pPr>
    </w:p>
    <w:p w14:paraId="6697C749">
      <w:pPr>
        <w:pStyle w:val="4"/>
        <w:ind w:firstLine="137"/>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67" w:name="_Toc16883"/>
      <w:bookmarkStart w:id="68" w:name="_Toc29290"/>
      <w:bookmarkStart w:id="69" w:name="_Toc492300730"/>
      <w:bookmarkStart w:id="70" w:name="_Toc24383"/>
    </w:p>
    <w:p w14:paraId="26328940">
      <w:pPr>
        <w:pStyle w:val="4"/>
        <w:ind w:firstLine="137"/>
        <w:rPr>
          <w:rFonts w:ascii="宋体" w:hAnsi="宋体" w:eastAsia="宋体"/>
          <w:color w:val="auto"/>
          <w:highlight w:val="none"/>
        </w:rPr>
      </w:pPr>
      <w:r>
        <w:rPr>
          <w:rFonts w:ascii="宋体" w:hAnsi="宋体" w:eastAsia="宋体"/>
          <w:color w:val="auto"/>
          <w:highlight w:val="none"/>
        </w:rPr>
        <w:t>（二）</w:t>
      </w:r>
      <w:bookmarkEnd w:id="67"/>
      <w:bookmarkEnd w:id="68"/>
      <w:bookmarkEnd w:id="69"/>
      <w:bookmarkEnd w:id="70"/>
      <w:r>
        <w:rPr>
          <w:rFonts w:hint="eastAsia" w:ascii="宋体" w:hAnsi="宋体" w:eastAsia="宋体"/>
          <w:color w:val="auto"/>
          <w:highlight w:val="none"/>
        </w:rPr>
        <w:t>主要人员简历表</w:t>
      </w:r>
    </w:p>
    <w:p w14:paraId="0CC47960">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1.“主要人员”是指“项目负责人”、“专业负责人”及在本项目的“主研人员”。</w:t>
      </w:r>
    </w:p>
    <w:p w14:paraId="6C3283E8">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2.“主要人员”应附身份证、职称证、学位证，人才类别有效证明（国内外顶尖人才、国家级领军人才、地方级领军人才、地方级优秀人才、其他类别人才）（如有）。</w:t>
      </w:r>
    </w:p>
    <w:p w14:paraId="30C0E78C">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rPr>
        <w:t xml:space="preserve"> </w:t>
      </w:r>
      <w:r>
        <w:rPr>
          <w:rFonts w:hint="eastAsia" w:ascii="宋体" w:hAnsi="宋体"/>
          <w:color w:val="auto"/>
          <w:sz w:val="20"/>
          <w:szCs w:val="20"/>
          <w:highlight w:val="none"/>
        </w:rPr>
        <w:t>主要人员”作为项目负责人或主研人员参与过应对气候变化领域（碳减排方法学、双碳研究、温室气体排放核算等）相关领域研究业绩须附合同协议书复印件（本响应文件复印件均指彩色扫描输出件，下同）。</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14:paraId="0DA0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14:paraId="4C568BAC">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14:paraId="46DCEF79">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14:paraId="483034B1">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14:paraId="6CF5462C">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14:paraId="43C2271B">
            <w:pPr>
              <w:autoSpaceDE w:val="0"/>
              <w:autoSpaceDN w:val="0"/>
              <w:spacing w:line="288" w:lineRule="auto"/>
              <w:jc w:val="center"/>
              <w:rPr>
                <w:rFonts w:hint="eastAsia" w:ascii="宋体" w:hAnsi="宋体" w:eastAsia="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学位</w:t>
            </w:r>
            <w:bookmarkStart w:id="77" w:name="_GoBack"/>
            <w:bookmarkEnd w:id="77"/>
          </w:p>
        </w:tc>
        <w:tc>
          <w:tcPr>
            <w:tcW w:w="2135" w:type="dxa"/>
            <w:vAlign w:val="center"/>
          </w:tcPr>
          <w:p w14:paraId="6BF27540">
            <w:pPr>
              <w:autoSpaceDE w:val="0"/>
              <w:autoSpaceDN w:val="0"/>
              <w:spacing w:line="288" w:lineRule="auto"/>
              <w:jc w:val="center"/>
              <w:rPr>
                <w:rFonts w:ascii="宋体" w:hAnsi="宋体" w:cs="仿宋_GB2312"/>
                <w:color w:val="auto"/>
                <w:kern w:val="0"/>
                <w:szCs w:val="21"/>
                <w:highlight w:val="none"/>
                <w:lang w:eastAsia="en-US"/>
              </w:rPr>
            </w:pPr>
          </w:p>
        </w:tc>
      </w:tr>
      <w:tr w14:paraId="4CB9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14:paraId="3ED9BBD3">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14:paraId="7D2842C1">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14:paraId="3F25F196">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14:paraId="5F0FA910">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14:paraId="5C6BAA11">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14:paraId="55F9DB57">
            <w:pPr>
              <w:autoSpaceDE w:val="0"/>
              <w:autoSpaceDN w:val="0"/>
              <w:spacing w:line="288" w:lineRule="auto"/>
              <w:jc w:val="center"/>
              <w:rPr>
                <w:rFonts w:ascii="宋体" w:hAnsi="宋体" w:cs="仿宋_GB2312"/>
                <w:color w:val="auto"/>
                <w:kern w:val="0"/>
                <w:szCs w:val="21"/>
                <w:highlight w:val="none"/>
                <w:lang w:eastAsia="en-US"/>
              </w:rPr>
            </w:pPr>
          </w:p>
        </w:tc>
      </w:tr>
      <w:tr w14:paraId="73E8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14:paraId="46D92B52">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14:paraId="1616C5D5">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14:paraId="588B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14:paraId="6C502F4B">
            <w:pPr>
              <w:autoSpaceDE w:val="0"/>
              <w:autoSpaceDN w:val="0"/>
              <w:spacing w:line="288" w:lineRule="auto"/>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人才类别：                             （按人才类别标准填写最高人才类别）</w:t>
            </w:r>
          </w:p>
        </w:tc>
      </w:tr>
      <w:tr w14:paraId="00A9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14:paraId="2B4391CE">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14:paraId="10D3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14:paraId="53505F75">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14:paraId="58C9667C">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14:paraId="20608539">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14:paraId="42956F2B">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14:paraId="6A0A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14:paraId="55280DB3">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14:paraId="172E700B">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14:paraId="554B8C0B">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14:paraId="4C70D268">
            <w:pPr>
              <w:autoSpaceDE w:val="0"/>
              <w:autoSpaceDN w:val="0"/>
              <w:spacing w:line="288" w:lineRule="auto"/>
              <w:jc w:val="left"/>
              <w:rPr>
                <w:rFonts w:ascii="宋体" w:hAnsi="宋体" w:cs="仿宋_GB2312"/>
                <w:color w:val="auto"/>
                <w:kern w:val="0"/>
                <w:szCs w:val="21"/>
                <w:highlight w:val="none"/>
                <w:lang w:eastAsia="en-US"/>
              </w:rPr>
            </w:pPr>
          </w:p>
        </w:tc>
      </w:tr>
      <w:tr w14:paraId="064F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772F113">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14:paraId="173A6F0C">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14:paraId="2B7134EC">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14:paraId="4503BA89">
            <w:pPr>
              <w:autoSpaceDE w:val="0"/>
              <w:autoSpaceDN w:val="0"/>
              <w:spacing w:line="288" w:lineRule="auto"/>
              <w:jc w:val="left"/>
              <w:rPr>
                <w:rFonts w:ascii="宋体" w:hAnsi="宋体" w:cs="仿宋_GB2312"/>
                <w:color w:val="auto"/>
                <w:kern w:val="0"/>
                <w:szCs w:val="21"/>
                <w:highlight w:val="none"/>
                <w:lang w:eastAsia="en-US"/>
              </w:rPr>
            </w:pPr>
          </w:p>
        </w:tc>
      </w:tr>
      <w:tr w14:paraId="0864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1ECF9C73">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14:paraId="39354C21">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14:paraId="68679889">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14:paraId="63F3D4BF">
            <w:pPr>
              <w:autoSpaceDE w:val="0"/>
              <w:autoSpaceDN w:val="0"/>
              <w:spacing w:line="288" w:lineRule="auto"/>
              <w:jc w:val="left"/>
              <w:rPr>
                <w:rFonts w:ascii="宋体" w:hAnsi="宋体" w:cs="仿宋_GB2312"/>
                <w:color w:val="auto"/>
                <w:kern w:val="0"/>
                <w:szCs w:val="21"/>
                <w:highlight w:val="none"/>
                <w:lang w:eastAsia="en-US"/>
              </w:rPr>
            </w:pPr>
          </w:p>
        </w:tc>
      </w:tr>
      <w:tr w14:paraId="4830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38F2C828">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14:paraId="27A6FEC0">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14:paraId="0778CECB">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14:paraId="4B2CD276">
            <w:pPr>
              <w:autoSpaceDE w:val="0"/>
              <w:autoSpaceDN w:val="0"/>
              <w:spacing w:line="288" w:lineRule="auto"/>
              <w:jc w:val="left"/>
              <w:rPr>
                <w:rFonts w:ascii="宋体" w:hAnsi="宋体" w:cs="仿宋_GB2312"/>
                <w:color w:val="auto"/>
                <w:kern w:val="0"/>
                <w:szCs w:val="21"/>
                <w:highlight w:val="none"/>
                <w:lang w:eastAsia="en-US"/>
              </w:rPr>
            </w:pPr>
          </w:p>
        </w:tc>
      </w:tr>
      <w:tr w14:paraId="11D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D7E6A8A">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14:paraId="722FF20E">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14:paraId="5FAE240D">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14:paraId="081372A6">
            <w:pPr>
              <w:autoSpaceDE w:val="0"/>
              <w:autoSpaceDN w:val="0"/>
              <w:spacing w:line="288" w:lineRule="auto"/>
              <w:jc w:val="left"/>
              <w:rPr>
                <w:rFonts w:ascii="宋体" w:hAnsi="宋体" w:cs="仿宋_GB2312"/>
                <w:color w:val="auto"/>
                <w:kern w:val="0"/>
                <w:szCs w:val="21"/>
                <w:highlight w:val="none"/>
                <w:lang w:eastAsia="en-US"/>
              </w:rPr>
            </w:pPr>
          </w:p>
        </w:tc>
      </w:tr>
      <w:tr w14:paraId="370C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4011349">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14:paraId="3F20EF72">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14:paraId="02557DDF">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14:paraId="2C59514F">
            <w:pPr>
              <w:autoSpaceDE w:val="0"/>
              <w:autoSpaceDN w:val="0"/>
              <w:spacing w:line="288" w:lineRule="auto"/>
              <w:jc w:val="left"/>
              <w:rPr>
                <w:rFonts w:ascii="宋体" w:hAnsi="宋体" w:cs="仿宋_GB2312"/>
                <w:color w:val="auto"/>
                <w:kern w:val="0"/>
                <w:szCs w:val="21"/>
                <w:highlight w:val="none"/>
                <w:lang w:eastAsia="en-US"/>
              </w:rPr>
            </w:pPr>
          </w:p>
        </w:tc>
      </w:tr>
      <w:tr w14:paraId="6DC5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7585D814">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14:paraId="26069205">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14:paraId="27EC205D">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14:paraId="1AC46FDD">
            <w:pPr>
              <w:autoSpaceDE w:val="0"/>
              <w:autoSpaceDN w:val="0"/>
              <w:spacing w:line="288" w:lineRule="auto"/>
              <w:jc w:val="left"/>
              <w:rPr>
                <w:rFonts w:ascii="宋体" w:hAnsi="宋体" w:cs="仿宋_GB2312"/>
                <w:color w:val="auto"/>
                <w:kern w:val="0"/>
                <w:szCs w:val="21"/>
                <w:highlight w:val="none"/>
                <w:lang w:eastAsia="en-US"/>
              </w:rPr>
            </w:pPr>
          </w:p>
        </w:tc>
      </w:tr>
      <w:tr w14:paraId="70BB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0FBB77EB">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14:paraId="6D32FC83">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14:paraId="2CDA3C71">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14:paraId="066F9262">
            <w:pPr>
              <w:autoSpaceDE w:val="0"/>
              <w:autoSpaceDN w:val="0"/>
              <w:spacing w:line="288" w:lineRule="auto"/>
              <w:jc w:val="left"/>
              <w:rPr>
                <w:rFonts w:ascii="宋体" w:hAnsi="宋体" w:cs="仿宋_GB2312"/>
                <w:color w:val="auto"/>
                <w:kern w:val="0"/>
                <w:szCs w:val="21"/>
                <w:highlight w:val="none"/>
                <w:lang w:eastAsia="en-US"/>
              </w:rPr>
            </w:pPr>
          </w:p>
        </w:tc>
      </w:tr>
    </w:tbl>
    <w:p w14:paraId="01AEBB6B">
      <w:pPr>
        <w:spacing w:line="440" w:lineRule="exact"/>
        <w:rPr>
          <w:rFonts w:ascii="宋体" w:hAnsi="宋体"/>
          <w:color w:val="auto"/>
          <w:highlight w:val="none"/>
        </w:rPr>
      </w:pPr>
    </w:p>
    <w:p w14:paraId="01571EC8">
      <w:pPr>
        <w:spacing w:line="440" w:lineRule="exact"/>
        <w:rPr>
          <w:rFonts w:ascii="宋体" w:hAnsi="宋体"/>
          <w:color w:val="auto"/>
          <w:highlight w:val="none"/>
        </w:rPr>
      </w:pPr>
    </w:p>
    <w:p w14:paraId="66D71377">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14:paraId="218E3273">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14:paraId="452A6B3C">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14:paraId="0ADFECF7">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14:paraId="0CDBF877">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14:paraId="6FADAB56">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14:paraId="50CF8D29">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14:paraId="5A60339A">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14:paraId="43804C42">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14:paraId="0936ECEF">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14:paraId="3DF05E02">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749B5B44">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14:paraId="77869994">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14:paraId="688233D2">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14:paraId="6CD61E38">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14:paraId="1FCFE09C">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14:paraId="71D0ADE6">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14:paraId="1358B9C5">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14:paraId="59378F16">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14:paraId="73E3228F">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14:paraId="707D993D">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62429B62">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5CA6110A">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14:paraId="62E6CBCB">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14:paraId="7CBB22D6">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14:paraId="397D2D98">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14:paraId="36158BA2">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500BF6CA">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14:paraId="2BFF5A77">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14:paraId="4F10DF5F">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14:paraId="6EA17CD1">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bookmarkEnd w:id="63"/>
    <w:p w14:paraId="40788D08">
      <w:pPr>
        <w:pStyle w:val="3"/>
        <w:spacing w:after="0"/>
        <w:jc w:val="center"/>
        <w:rPr>
          <w:rFonts w:ascii="宋体" w:hAnsi="宋体" w:eastAsia="宋体"/>
          <w:color w:val="auto"/>
          <w:highlight w:val="none"/>
        </w:rPr>
      </w:pPr>
      <w:bookmarkStart w:id="71" w:name="_Toc492300737"/>
      <w:bookmarkStart w:id="72" w:name="_Toc17811"/>
      <w:bookmarkStart w:id="73" w:name="_Toc8846"/>
      <w:r>
        <w:rPr>
          <w:rFonts w:hint="eastAsia" w:ascii="宋体" w:hAnsi="宋体" w:eastAsia="宋体"/>
          <w:color w:val="auto"/>
          <w:highlight w:val="none"/>
        </w:rPr>
        <w:t>7</w:t>
      </w:r>
      <w:r>
        <w:rPr>
          <w:rFonts w:ascii="宋体" w:hAnsi="宋体" w:eastAsia="宋体"/>
          <w:color w:val="auto"/>
          <w:highlight w:val="none"/>
        </w:rPr>
        <w:t>、</w:t>
      </w:r>
      <w:bookmarkEnd w:id="71"/>
      <w:bookmarkEnd w:id="72"/>
      <w:bookmarkEnd w:id="73"/>
      <w:r>
        <w:rPr>
          <w:rFonts w:hint="eastAsia" w:ascii="宋体" w:hAnsi="宋体" w:eastAsia="宋体"/>
          <w:color w:val="auto"/>
          <w:highlight w:val="none"/>
        </w:rPr>
        <w:t>技术方案</w:t>
      </w:r>
    </w:p>
    <w:p w14:paraId="77D56CFA">
      <w:pPr>
        <w:spacing w:line="360" w:lineRule="auto"/>
        <w:rPr>
          <w:rFonts w:ascii="宋体" w:hAnsi="宋体"/>
          <w:color w:val="auto"/>
          <w:highlight w:val="none"/>
        </w:rPr>
      </w:pPr>
    </w:p>
    <w:p w14:paraId="5EA15208">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一、攻关技术创新</w:t>
      </w:r>
    </w:p>
    <w:p w14:paraId="78B5EE13">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1、关键性问题描述</w:t>
      </w:r>
    </w:p>
    <w:p w14:paraId="2B303C6C">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2、预期成果指标</w:t>
      </w:r>
    </w:p>
    <w:p w14:paraId="25AD8A1B">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3、成果应用前景</w:t>
      </w:r>
    </w:p>
    <w:p w14:paraId="763A18D7">
      <w:pPr>
        <w:widowControl/>
        <w:kinsoku w:val="0"/>
        <w:autoSpaceDE w:val="0"/>
        <w:autoSpaceDN w:val="0"/>
        <w:adjustRightInd w:val="0"/>
        <w:snapToGrid w:val="0"/>
        <w:spacing w:line="360" w:lineRule="auto"/>
        <w:textAlignment w:val="baseline"/>
        <w:rPr>
          <w:rFonts w:ascii="宋体" w:hAnsi="宋体" w:cs="宋体"/>
          <w:snapToGrid w:val="0"/>
          <w:color w:val="auto"/>
          <w:spacing w:val="-7"/>
          <w:kern w:val="0"/>
          <w:szCs w:val="21"/>
          <w:highlight w:val="none"/>
        </w:rPr>
      </w:pPr>
      <w:r>
        <w:rPr>
          <w:rFonts w:hint="eastAsia" w:ascii="宋体" w:hAnsi="宋体" w:cs="宋体"/>
          <w:snapToGrid w:val="0"/>
          <w:color w:val="auto"/>
          <w:kern w:val="0"/>
          <w:szCs w:val="21"/>
          <w:highlight w:val="none"/>
        </w:rPr>
        <w:t>二、技术路线</w:t>
      </w:r>
      <w:r>
        <w:rPr>
          <w:rFonts w:hint="eastAsia" w:ascii="宋体" w:hAnsi="宋体" w:cs="宋体"/>
          <w:snapToGrid w:val="0"/>
          <w:color w:val="auto"/>
          <w:spacing w:val="-7"/>
          <w:kern w:val="0"/>
          <w:szCs w:val="21"/>
          <w:highlight w:val="none"/>
        </w:rPr>
        <w:t>可行性</w:t>
      </w:r>
    </w:p>
    <w:p w14:paraId="43F64977">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1、技术手段适应性</w:t>
      </w:r>
    </w:p>
    <w:p w14:paraId="0CE8DFA2">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2、解决关键性问题的可行性和效果</w:t>
      </w:r>
    </w:p>
    <w:p w14:paraId="72627732">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三、关键技术的解决路径</w:t>
      </w:r>
    </w:p>
    <w:p w14:paraId="2F281298">
      <w:pPr>
        <w:widowControl/>
        <w:kinsoku w:val="0"/>
        <w:autoSpaceDE w:val="0"/>
        <w:autoSpaceDN w:val="0"/>
        <w:adjustRightInd w:val="0"/>
        <w:snapToGrid w:val="0"/>
        <w:spacing w:line="360" w:lineRule="auto"/>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四、四实施方案及实施计划</w:t>
      </w:r>
    </w:p>
    <w:p w14:paraId="599915A6">
      <w:pPr>
        <w:widowControl/>
        <w:kinsoku w:val="0"/>
        <w:autoSpaceDE w:val="0"/>
        <w:autoSpaceDN w:val="0"/>
        <w:adjustRightInd w:val="0"/>
        <w:snapToGrid w:val="0"/>
        <w:textAlignment w:val="baseline"/>
        <w:rPr>
          <w:rFonts w:ascii="宋体" w:hAnsi="宋体" w:cs="宋体"/>
          <w:snapToGrid w:val="0"/>
          <w:color w:val="auto"/>
          <w:kern w:val="0"/>
          <w:szCs w:val="21"/>
          <w:highlight w:val="none"/>
        </w:rPr>
      </w:pPr>
    </w:p>
    <w:p w14:paraId="1E5B49BE">
      <w:pPr>
        <w:autoSpaceDE w:val="0"/>
        <w:autoSpaceDN w:val="0"/>
        <w:spacing w:line="360" w:lineRule="auto"/>
        <w:ind w:firstLine="480" w:firstLineChars="200"/>
        <w:jc w:val="left"/>
        <w:rPr>
          <w:rFonts w:ascii="宋体" w:hAnsi="宋体" w:cs="宋体"/>
          <w:bCs/>
          <w:color w:val="auto"/>
          <w:sz w:val="24"/>
          <w:szCs w:val="24"/>
          <w:highlight w:val="none"/>
        </w:rPr>
      </w:pPr>
    </w:p>
    <w:p w14:paraId="4FE59192">
      <w:pPr>
        <w:keepNext/>
        <w:keepLines/>
        <w:spacing w:line="400" w:lineRule="exact"/>
        <w:jc w:val="center"/>
        <w:rPr>
          <w:rFonts w:ascii="宋体" w:hAnsi="宋体"/>
          <w:color w:val="auto"/>
          <w:highlight w:val="none"/>
        </w:rPr>
      </w:pPr>
      <w:r>
        <w:rPr>
          <w:rFonts w:ascii="宋体" w:hAnsi="宋体"/>
          <w:color w:val="auto"/>
          <w:highlight w:val="none"/>
        </w:rPr>
        <w:br w:type="page"/>
      </w:r>
    </w:p>
    <w:p w14:paraId="3B20239E">
      <w:pPr>
        <w:pStyle w:val="3"/>
        <w:spacing w:after="0"/>
        <w:jc w:val="center"/>
        <w:rPr>
          <w:rFonts w:ascii="宋体" w:hAnsi="宋体" w:eastAsia="宋体"/>
          <w:color w:val="auto"/>
          <w:highlight w:val="none"/>
        </w:rPr>
      </w:pPr>
      <w:bookmarkStart w:id="74" w:name="_Toc492300738"/>
      <w:bookmarkStart w:id="75" w:name="_Toc25973"/>
      <w:bookmarkStart w:id="76" w:name="_Toc29825"/>
      <w:r>
        <w:rPr>
          <w:rFonts w:hint="eastAsia" w:ascii="宋体" w:hAnsi="宋体" w:eastAsia="宋体"/>
          <w:color w:val="auto"/>
          <w:highlight w:val="none"/>
        </w:rPr>
        <w:t>8</w:t>
      </w:r>
      <w:r>
        <w:rPr>
          <w:rFonts w:ascii="宋体" w:hAnsi="宋体" w:eastAsia="宋体"/>
          <w:color w:val="auto"/>
          <w:highlight w:val="none"/>
        </w:rPr>
        <w:t>、其他</w:t>
      </w:r>
      <w:bookmarkEnd w:id="74"/>
      <w:bookmarkEnd w:id="75"/>
      <w:bookmarkEnd w:id="76"/>
      <w:r>
        <w:rPr>
          <w:rFonts w:hint="eastAsia" w:ascii="宋体" w:hAnsi="宋体" w:eastAsia="宋体"/>
          <w:color w:val="auto"/>
          <w:highlight w:val="none"/>
        </w:rPr>
        <w:t>材料</w:t>
      </w:r>
    </w:p>
    <w:p w14:paraId="4C482853">
      <w:pPr>
        <w:pStyle w:val="17"/>
        <w:spacing w:line="360" w:lineRule="auto"/>
        <w:ind w:firstLine="480" w:firstLineChars="200"/>
        <w:rPr>
          <w:color w:val="auto"/>
          <w:highlight w:val="none"/>
        </w:rPr>
      </w:pPr>
      <w:r>
        <w:rPr>
          <w:rFonts w:hint="eastAsia" w:ascii="宋体" w:hAnsi="宋体"/>
          <w:color w:val="auto"/>
          <w:sz w:val="24"/>
          <w:szCs w:val="24"/>
          <w:highlight w:val="none"/>
        </w:rPr>
        <w:t>1、相关证明材料 ：研发团队在申报项目领域承担的课题(包括已完成、当前开展)、获得的科技奖项、发明专利，课题承担盖章页、奖项扫描件、 专利证书复印件等证明材料；</w:t>
      </w:r>
    </w:p>
    <w:p w14:paraId="7565AD10">
      <w:pPr>
        <w:pStyle w:val="17"/>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2、项目实施的其他材料，包括但不限于承诺书（格式如下）、软件著作权登记等。</w:t>
      </w:r>
    </w:p>
    <w:p w14:paraId="6108EF8D">
      <w:pPr>
        <w:rPr>
          <w:rFonts w:ascii="宋体" w:hAnsi="宋体"/>
          <w:color w:val="auto"/>
          <w:highlight w:val="none"/>
        </w:rPr>
      </w:pPr>
    </w:p>
    <w:p w14:paraId="2C5CB90F">
      <w:pPr>
        <w:rPr>
          <w:rFonts w:ascii="宋体" w:hAnsi="宋体"/>
          <w:color w:val="auto"/>
          <w:highlight w:val="none"/>
        </w:rPr>
      </w:pPr>
    </w:p>
    <w:p w14:paraId="50817862">
      <w:pPr>
        <w:rPr>
          <w:rFonts w:ascii="宋体" w:hAnsi="宋体"/>
          <w:color w:val="auto"/>
          <w:highlight w:val="none"/>
        </w:rPr>
      </w:pPr>
    </w:p>
    <w:p w14:paraId="1D9A699C">
      <w:pPr>
        <w:jc w:val="center"/>
        <w:rPr>
          <w:rFonts w:ascii="宋体" w:hAnsi="宋体"/>
          <w:b/>
          <w:bCs/>
          <w:color w:val="auto"/>
          <w:sz w:val="30"/>
          <w:szCs w:val="30"/>
          <w:highlight w:val="none"/>
        </w:rPr>
      </w:pPr>
      <w:r>
        <w:rPr>
          <w:rFonts w:hint="eastAsia" w:ascii="宋体" w:hAnsi="宋体"/>
          <w:b/>
          <w:bCs/>
          <w:color w:val="auto"/>
          <w:sz w:val="30"/>
          <w:szCs w:val="30"/>
          <w:highlight w:val="none"/>
        </w:rPr>
        <w:t>承 诺 书</w:t>
      </w:r>
    </w:p>
    <w:p w14:paraId="4082BB0C">
      <w:pPr>
        <w:rPr>
          <w:rFonts w:ascii="宋体" w:hAnsi="宋体"/>
          <w:color w:val="auto"/>
          <w:highlight w:val="none"/>
        </w:rPr>
      </w:pPr>
    </w:p>
    <w:p w14:paraId="6B4E4F57">
      <w:pPr>
        <w:pStyle w:val="17"/>
        <w:spacing w:after="0"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用户单位     </w:t>
      </w:r>
      <w:r>
        <w:rPr>
          <w:rFonts w:hint="eastAsia" w:ascii="宋体" w:hAnsi="宋体"/>
          <w:color w:val="auto"/>
          <w:sz w:val="24"/>
          <w:szCs w:val="24"/>
          <w:highlight w:val="none"/>
        </w:rPr>
        <w:t xml:space="preserve"> </w:t>
      </w:r>
    </w:p>
    <w:p w14:paraId="4E95A46A">
      <w:pPr>
        <w:pStyle w:val="17"/>
        <w:spacing w:after="0"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揭榜人名称       </w:t>
      </w:r>
      <w:r>
        <w:rPr>
          <w:rFonts w:hint="eastAsia" w:ascii="宋体" w:hAnsi="宋体"/>
          <w:color w:val="auto"/>
          <w:sz w:val="24"/>
          <w:szCs w:val="24"/>
          <w:highlight w:val="none"/>
        </w:rPr>
        <w:t xml:space="preserve"> 承诺如被选聘为合作单位，则双方正式合同签订后，本课题所完成的知识产权成果归河北高速公路集团和揭榜方双方共有，具体产品的产权原则按照双方出资比例分配。</w:t>
      </w:r>
    </w:p>
    <w:p w14:paraId="1134C5D3">
      <w:pPr>
        <w:pStyle w:val="17"/>
        <w:spacing w:after="0"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78283FBE">
      <w:pPr>
        <w:pStyle w:val="17"/>
        <w:spacing w:after="0" w:line="480" w:lineRule="auto"/>
        <w:ind w:firstLine="6000" w:firstLineChars="2500"/>
        <w:rPr>
          <w:rFonts w:ascii="宋体" w:hAnsi="宋体"/>
          <w:color w:val="auto"/>
          <w:sz w:val="24"/>
          <w:szCs w:val="24"/>
          <w:highlight w:val="none"/>
        </w:rPr>
      </w:pPr>
      <w:r>
        <w:rPr>
          <w:rFonts w:hint="eastAsia" w:ascii="宋体" w:hAnsi="宋体"/>
          <w:color w:val="auto"/>
          <w:sz w:val="24"/>
          <w:szCs w:val="24"/>
          <w:highlight w:val="none"/>
        </w:rPr>
        <w:t>承诺人：  （盖章）</w:t>
      </w:r>
    </w:p>
    <w:p w14:paraId="52F9D0FC">
      <w:pPr>
        <w:pStyle w:val="17"/>
        <w:spacing w:after="0" w:line="480" w:lineRule="auto"/>
        <w:ind w:firstLine="6480" w:firstLineChars="2700"/>
        <w:rPr>
          <w:rFonts w:ascii="宋体" w:hAnsi="宋体"/>
          <w:color w:val="auto"/>
          <w:sz w:val="24"/>
          <w:szCs w:val="24"/>
          <w:highlight w:val="none"/>
        </w:rPr>
      </w:pPr>
      <w:r>
        <w:rPr>
          <w:rFonts w:hint="eastAsia" w:ascii="宋体" w:hAnsi="宋体"/>
          <w:color w:val="auto"/>
          <w:sz w:val="24"/>
          <w:szCs w:val="24"/>
          <w:highlight w:val="none"/>
        </w:rPr>
        <w:t>年  月  日</w:t>
      </w:r>
    </w:p>
    <w:p w14:paraId="67BB7355">
      <w:pPr>
        <w:pStyle w:val="2"/>
        <w:rPr>
          <w:color w:val="auto"/>
          <w:highlight w:val="none"/>
        </w:rPr>
      </w:pPr>
    </w:p>
    <w:p w14:paraId="3CB0452D">
      <w:pPr>
        <w:pStyle w:val="26"/>
        <w:rPr>
          <w:rFonts w:ascii="宋体" w:hAnsi="宋体"/>
          <w:color w:val="auto"/>
          <w:highlight w:val="none"/>
        </w:rPr>
      </w:pPr>
    </w:p>
    <w:p w14:paraId="4F712550">
      <w:pPr>
        <w:keepNext/>
        <w:keepLines/>
        <w:spacing w:line="400" w:lineRule="exact"/>
        <w:jc w:val="center"/>
        <w:rPr>
          <w:rFonts w:ascii="宋体" w:hAnsi="宋体"/>
          <w:color w:val="auto"/>
          <w:highlight w:val="none"/>
        </w:rPr>
      </w:pPr>
    </w:p>
    <w:p w14:paraId="3CB1E1EB">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FF996">
    <w:pPr>
      <w:pStyle w:val="2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719A2">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I7dMUBAACQ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eLvI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tCO3TFAQAAkAMAAA4AAAAAAAAAAQAgAAAAHgEAAGRycy9lMm9Eb2MueG1s&#10;UEsFBgAAAAAGAAYAWQEAAFUFAAAAAA==&#10;">
              <v:fill on="f" focussize="0,0"/>
              <v:stroke on="f"/>
              <v:imagedata o:title=""/>
              <o:lock v:ext="edit" aspectratio="f"/>
              <v:textbox inset="0mm,0mm,0mm,0mm" style="mso-fit-shape-to-text:t;">
                <w:txbxContent>
                  <w:p w14:paraId="2E9719A2">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4EE9">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BE92">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92B7D">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56692B7D">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FD83">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48519C">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PjvMQBAACQ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DEcYsDv3z/dvnx6/LzK1lW&#10;z19mhfoANSbeBUxNwxs/4N7MfkBnJj6oaPMXKRGMo77nq75ySETkR+vVel1hSGBsviA+u38eIqS3&#10;0luSjYZGHGDRlZ/eQxpT55RczflbbUwZonF/ORAze1jufewxW2nYDxOhvW/PyKfH2TfU4apTYt45&#10;lDavyWzE2dhPRq4B4fUxYeHST0YdoaZiOKjCaFqqvAl/3kvW/Y+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UPjvMQBAACQAwAADgAAAAAAAAABACAAAAAeAQAAZHJzL2Uyb0RvYy54bWxQ&#10;SwUGAAAAAAYABgBZAQAAVAUAAAAA&#10;">
              <v:fill on="f" focussize="0,0"/>
              <v:stroke on="f"/>
              <v:imagedata o:title=""/>
              <o:lock v:ext="edit" aspectratio="f"/>
              <v:textbox inset="0mm,0mm,0mm,0mm" style="mso-fit-shape-to-text:t;">
                <w:txbxContent>
                  <w:p w14:paraId="3148519C">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40761BA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F1E2">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288B">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ADFB">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A3B2EDE5"/>
    <w:multiLevelType w:val="singleLevel"/>
    <w:tmpl w:val="A3B2EDE5"/>
    <w:lvl w:ilvl="0" w:tentative="0">
      <w:start w:val="1"/>
      <w:numFmt w:val="decimal"/>
      <w:suff w:val="nothing"/>
      <w:lvlText w:val="（%1）"/>
      <w:lvlJc w:val="left"/>
    </w:lvl>
  </w:abstractNum>
  <w:abstractNum w:abstractNumId="2">
    <w:nsid w:val="5FB8D746"/>
    <w:multiLevelType w:val="singleLevel"/>
    <w:tmpl w:val="5FB8D74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4942"/>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243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583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1FD0"/>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4C8D"/>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B7EC5"/>
    <w:rsid w:val="003C0D7D"/>
    <w:rsid w:val="003C434B"/>
    <w:rsid w:val="003C4858"/>
    <w:rsid w:val="003C486D"/>
    <w:rsid w:val="003C5BB3"/>
    <w:rsid w:val="003C6266"/>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2F73"/>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872DB"/>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4071"/>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354"/>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5B86"/>
    <w:rsid w:val="00936FD0"/>
    <w:rsid w:val="00937163"/>
    <w:rsid w:val="009406D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6F45"/>
    <w:rsid w:val="009678EF"/>
    <w:rsid w:val="00972571"/>
    <w:rsid w:val="00972737"/>
    <w:rsid w:val="00972764"/>
    <w:rsid w:val="009727B4"/>
    <w:rsid w:val="00972D10"/>
    <w:rsid w:val="00974E82"/>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66D"/>
    <w:rsid w:val="00993DD3"/>
    <w:rsid w:val="0099765D"/>
    <w:rsid w:val="009A21F7"/>
    <w:rsid w:val="009A3802"/>
    <w:rsid w:val="009A6828"/>
    <w:rsid w:val="009A682E"/>
    <w:rsid w:val="009B115E"/>
    <w:rsid w:val="009B137F"/>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3D55"/>
    <w:rsid w:val="00B14A65"/>
    <w:rsid w:val="00B17226"/>
    <w:rsid w:val="00B1739F"/>
    <w:rsid w:val="00B2037B"/>
    <w:rsid w:val="00B20435"/>
    <w:rsid w:val="00B216AE"/>
    <w:rsid w:val="00B2193F"/>
    <w:rsid w:val="00B22D70"/>
    <w:rsid w:val="00B34169"/>
    <w:rsid w:val="00B3476F"/>
    <w:rsid w:val="00B40AC5"/>
    <w:rsid w:val="00B40DB4"/>
    <w:rsid w:val="00B43529"/>
    <w:rsid w:val="00B45828"/>
    <w:rsid w:val="00B46993"/>
    <w:rsid w:val="00B51807"/>
    <w:rsid w:val="00B51D11"/>
    <w:rsid w:val="00B52304"/>
    <w:rsid w:val="00B53724"/>
    <w:rsid w:val="00B538FC"/>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2B8B"/>
    <w:rsid w:val="00BE40A3"/>
    <w:rsid w:val="00BE52C6"/>
    <w:rsid w:val="00BF1EA6"/>
    <w:rsid w:val="00BF1F32"/>
    <w:rsid w:val="00BF4EBD"/>
    <w:rsid w:val="00BF7CA8"/>
    <w:rsid w:val="00C000E6"/>
    <w:rsid w:val="00C04D6B"/>
    <w:rsid w:val="00C10398"/>
    <w:rsid w:val="00C10A53"/>
    <w:rsid w:val="00C11B1A"/>
    <w:rsid w:val="00C131E4"/>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30"/>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39FA"/>
    <w:rsid w:val="00D355AF"/>
    <w:rsid w:val="00D40BE6"/>
    <w:rsid w:val="00D4185E"/>
    <w:rsid w:val="00D424F4"/>
    <w:rsid w:val="00D50914"/>
    <w:rsid w:val="00D522E2"/>
    <w:rsid w:val="00D53670"/>
    <w:rsid w:val="00D57F85"/>
    <w:rsid w:val="00D61E00"/>
    <w:rsid w:val="00D6374E"/>
    <w:rsid w:val="00D63B31"/>
    <w:rsid w:val="00D66F5E"/>
    <w:rsid w:val="00D7036D"/>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6149"/>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626"/>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085A"/>
    <w:rsid w:val="00E3243B"/>
    <w:rsid w:val="00E335D8"/>
    <w:rsid w:val="00E33707"/>
    <w:rsid w:val="00E34005"/>
    <w:rsid w:val="00E36732"/>
    <w:rsid w:val="00E37CAE"/>
    <w:rsid w:val="00E413AB"/>
    <w:rsid w:val="00E43274"/>
    <w:rsid w:val="00E44667"/>
    <w:rsid w:val="00E4665E"/>
    <w:rsid w:val="00E500B2"/>
    <w:rsid w:val="00E53F38"/>
    <w:rsid w:val="00E541A2"/>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1AA9"/>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5D23C2"/>
    <w:rsid w:val="0AA9643A"/>
    <w:rsid w:val="0AC80BFE"/>
    <w:rsid w:val="0B345DF8"/>
    <w:rsid w:val="0B697088"/>
    <w:rsid w:val="0B6C6360"/>
    <w:rsid w:val="0B9D110F"/>
    <w:rsid w:val="0BAE575C"/>
    <w:rsid w:val="0C5E598A"/>
    <w:rsid w:val="0C615C52"/>
    <w:rsid w:val="0C8D5FC5"/>
    <w:rsid w:val="0C904D8B"/>
    <w:rsid w:val="0CAF1D4F"/>
    <w:rsid w:val="0CB72983"/>
    <w:rsid w:val="0CBC5489"/>
    <w:rsid w:val="0CE83E31"/>
    <w:rsid w:val="0D066C07"/>
    <w:rsid w:val="0D283B98"/>
    <w:rsid w:val="0DC727E4"/>
    <w:rsid w:val="0E0830D6"/>
    <w:rsid w:val="0E65589C"/>
    <w:rsid w:val="0F1F419E"/>
    <w:rsid w:val="0F24110D"/>
    <w:rsid w:val="0F645268"/>
    <w:rsid w:val="10123DFE"/>
    <w:rsid w:val="10507E9A"/>
    <w:rsid w:val="11134763"/>
    <w:rsid w:val="113118BF"/>
    <w:rsid w:val="1196730B"/>
    <w:rsid w:val="11DC2BFD"/>
    <w:rsid w:val="11F9204F"/>
    <w:rsid w:val="12092160"/>
    <w:rsid w:val="12322646"/>
    <w:rsid w:val="12461711"/>
    <w:rsid w:val="12606C25"/>
    <w:rsid w:val="12AA3F0D"/>
    <w:rsid w:val="12BF6186"/>
    <w:rsid w:val="12ED0DC6"/>
    <w:rsid w:val="12FF72E8"/>
    <w:rsid w:val="13392CAD"/>
    <w:rsid w:val="133C6BEC"/>
    <w:rsid w:val="13E24F8D"/>
    <w:rsid w:val="14145452"/>
    <w:rsid w:val="144A62D6"/>
    <w:rsid w:val="14594C9D"/>
    <w:rsid w:val="14CF5677"/>
    <w:rsid w:val="1508079D"/>
    <w:rsid w:val="1539776F"/>
    <w:rsid w:val="159310AD"/>
    <w:rsid w:val="15B1406F"/>
    <w:rsid w:val="160752E5"/>
    <w:rsid w:val="161136EA"/>
    <w:rsid w:val="161E4B7B"/>
    <w:rsid w:val="173C35EC"/>
    <w:rsid w:val="17820A15"/>
    <w:rsid w:val="179A59B1"/>
    <w:rsid w:val="17AD081E"/>
    <w:rsid w:val="17B47C5A"/>
    <w:rsid w:val="18915F7D"/>
    <w:rsid w:val="18CB7380"/>
    <w:rsid w:val="18F07E29"/>
    <w:rsid w:val="19065D22"/>
    <w:rsid w:val="1985097A"/>
    <w:rsid w:val="19866520"/>
    <w:rsid w:val="19E8673A"/>
    <w:rsid w:val="1AE04F3D"/>
    <w:rsid w:val="1AF9645A"/>
    <w:rsid w:val="1B172193"/>
    <w:rsid w:val="1B1D5AA8"/>
    <w:rsid w:val="1B236508"/>
    <w:rsid w:val="1B2C5602"/>
    <w:rsid w:val="1B3C2E09"/>
    <w:rsid w:val="1B8A2A6F"/>
    <w:rsid w:val="1B903EF3"/>
    <w:rsid w:val="1C5B0FBE"/>
    <w:rsid w:val="1D464944"/>
    <w:rsid w:val="1D4E011E"/>
    <w:rsid w:val="1F006163"/>
    <w:rsid w:val="1F070D9C"/>
    <w:rsid w:val="1F164D67"/>
    <w:rsid w:val="1F664E2A"/>
    <w:rsid w:val="1F795149"/>
    <w:rsid w:val="21337A07"/>
    <w:rsid w:val="213C2A52"/>
    <w:rsid w:val="21633DEB"/>
    <w:rsid w:val="21CF6C0F"/>
    <w:rsid w:val="21DF0545"/>
    <w:rsid w:val="223916EB"/>
    <w:rsid w:val="22AE4DC1"/>
    <w:rsid w:val="22CE2D81"/>
    <w:rsid w:val="231B7926"/>
    <w:rsid w:val="236A2C16"/>
    <w:rsid w:val="23800B7D"/>
    <w:rsid w:val="23834952"/>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CD435B"/>
    <w:rsid w:val="29D31D30"/>
    <w:rsid w:val="2A0F03DD"/>
    <w:rsid w:val="2A1A5567"/>
    <w:rsid w:val="2AA47EA7"/>
    <w:rsid w:val="2AF42702"/>
    <w:rsid w:val="2B030958"/>
    <w:rsid w:val="2B182A85"/>
    <w:rsid w:val="2B30706C"/>
    <w:rsid w:val="2B3444F3"/>
    <w:rsid w:val="2BEC2CCA"/>
    <w:rsid w:val="2C74500F"/>
    <w:rsid w:val="2C8863C0"/>
    <w:rsid w:val="2CC34604"/>
    <w:rsid w:val="2CDF1899"/>
    <w:rsid w:val="2D3571C7"/>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472444"/>
    <w:rsid w:val="329268B2"/>
    <w:rsid w:val="32C82712"/>
    <w:rsid w:val="33297C51"/>
    <w:rsid w:val="336C7F0F"/>
    <w:rsid w:val="338E43D0"/>
    <w:rsid w:val="33A65F89"/>
    <w:rsid w:val="33C17C11"/>
    <w:rsid w:val="33CE464F"/>
    <w:rsid w:val="33D65C29"/>
    <w:rsid w:val="34BF5B9B"/>
    <w:rsid w:val="35F04FF6"/>
    <w:rsid w:val="36376685"/>
    <w:rsid w:val="368F1B0D"/>
    <w:rsid w:val="36B1341E"/>
    <w:rsid w:val="36BD3E66"/>
    <w:rsid w:val="37001D68"/>
    <w:rsid w:val="38EF001B"/>
    <w:rsid w:val="39AF4E00"/>
    <w:rsid w:val="3A027791"/>
    <w:rsid w:val="3AAF17DF"/>
    <w:rsid w:val="3ABC3D62"/>
    <w:rsid w:val="3B037579"/>
    <w:rsid w:val="3B8C3A12"/>
    <w:rsid w:val="3BA44248"/>
    <w:rsid w:val="3BFD6684"/>
    <w:rsid w:val="3CF87FC2"/>
    <w:rsid w:val="3D0A6A03"/>
    <w:rsid w:val="3D2F2642"/>
    <w:rsid w:val="3D43534E"/>
    <w:rsid w:val="3D5E49A7"/>
    <w:rsid w:val="3E1201FF"/>
    <w:rsid w:val="3E3F2FBE"/>
    <w:rsid w:val="3E435841"/>
    <w:rsid w:val="3EA6654C"/>
    <w:rsid w:val="3ED62DE1"/>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935C36"/>
    <w:rsid w:val="41A338E3"/>
    <w:rsid w:val="41EF35B2"/>
    <w:rsid w:val="42D65B4D"/>
    <w:rsid w:val="42E2049E"/>
    <w:rsid w:val="42F7579C"/>
    <w:rsid w:val="4336540D"/>
    <w:rsid w:val="437739CC"/>
    <w:rsid w:val="439907B9"/>
    <w:rsid w:val="43A7707B"/>
    <w:rsid w:val="446721D4"/>
    <w:rsid w:val="449E500C"/>
    <w:rsid w:val="44C468B6"/>
    <w:rsid w:val="45154BCA"/>
    <w:rsid w:val="454D7D6F"/>
    <w:rsid w:val="4571731D"/>
    <w:rsid w:val="45FF0754"/>
    <w:rsid w:val="461E6F60"/>
    <w:rsid w:val="46445615"/>
    <w:rsid w:val="466525F3"/>
    <w:rsid w:val="46E178A9"/>
    <w:rsid w:val="47657605"/>
    <w:rsid w:val="47702945"/>
    <w:rsid w:val="477B24C6"/>
    <w:rsid w:val="478620D9"/>
    <w:rsid w:val="47EE45D6"/>
    <w:rsid w:val="47F424A8"/>
    <w:rsid w:val="47F475C8"/>
    <w:rsid w:val="48082673"/>
    <w:rsid w:val="489363E0"/>
    <w:rsid w:val="494A17E6"/>
    <w:rsid w:val="49532238"/>
    <w:rsid w:val="4A79273B"/>
    <w:rsid w:val="4A8A6EE9"/>
    <w:rsid w:val="4AAE12ED"/>
    <w:rsid w:val="4ACF6971"/>
    <w:rsid w:val="4AE54494"/>
    <w:rsid w:val="4AEE3DA2"/>
    <w:rsid w:val="4B002D0B"/>
    <w:rsid w:val="4B3B7759"/>
    <w:rsid w:val="4B6F34DF"/>
    <w:rsid w:val="4BDD737B"/>
    <w:rsid w:val="4C3C1ECD"/>
    <w:rsid w:val="4C4A31A8"/>
    <w:rsid w:val="4C600189"/>
    <w:rsid w:val="4D133C1F"/>
    <w:rsid w:val="4D4B7289"/>
    <w:rsid w:val="4D5837DF"/>
    <w:rsid w:val="4D6C1337"/>
    <w:rsid w:val="4E1D172C"/>
    <w:rsid w:val="4E1E3016"/>
    <w:rsid w:val="4E2D65F4"/>
    <w:rsid w:val="4F2E1B93"/>
    <w:rsid w:val="4F444DA8"/>
    <w:rsid w:val="50281D82"/>
    <w:rsid w:val="50377320"/>
    <w:rsid w:val="508F3801"/>
    <w:rsid w:val="50907C1B"/>
    <w:rsid w:val="51974145"/>
    <w:rsid w:val="51A13A4D"/>
    <w:rsid w:val="51AA740B"/>
    <w:rsid w:val="51E329FD"/>
    <w:rsid w:val="5245449C"/>
    <w:rsid w:val="52626218"/>
    <w:rsid w:val="529D3F90"/>
    <w:rsid w:val="533A6B1F"/>
    <w:rsid w:val="53807604"/>
    <w:rsid w:val="53923005"/>
    <w:rsid w:val="53AE211E"/>
    <w:rsid w:val="53F35AA0"/>
    <w:rsid w:val="540F4AC5"/>
    <w:rsid w:val="54116BEA"/>
    <w:rsid w:val="544F4A8C"/>
    <w:rsid w:val="555C6CC5"/>
    <w:rsid w:val="55B7162A"/>
    <w:rsid w:val="55DD513F"/>
    <w:rsid w:val="56002BDB"/>
    <w:rsid w:val="564D2E6E"/>
    <w:rsid w:val="565C4CEB"/>
    <w:rsid w:val="56C00361"/>
    <w:rsid w:val="574C3BF8"/>
    <w:rsid w:val="57A25B11"/>
    <w:rsid w:val="57EB5873"/>
    <w:rsid w:val="57EE5261"/>
    <w:rsid w:val="5822700A"/>
    <w:rsid w:val="586151B0"/>
    <w:rsid w:val="586F6CEB"/>
    <w:rsid w:val="58815956"/>
    <w:rsid w:val="58A37239"/>
    <w:rsid w:val="59295121"/>
    <w:rsid w:val="593730A6"/>
    <w:rsid w:val="595154BA"/>
    <w:rsid w:val="5980650D"/>
    <w:rsid w:val="5981094C"/>
    <w:rsid w:val="59B164F5"/>
    <w:rsid w:val="59CD36CB"/>
    <w:rsid w:val="5A751237"/>
    <w:rsid w:val="5AA36F35"/>
    <w:rsid w:val="5AF8288E"/>
    <w:rsid w:val="5B3914EA"/>
    <w:rsid w:val="5C1D2FEA"/>
    <w:rsid w:val="5C33362F"/>
    <w:rsid w:val="5C475989"/>
    <w:rsid w:val="5C9D551C"/>
    <w:rsid w:val="5CA000BD"/>
    <w:rsid w:val="5D227921"/>
    <w:rsid w:val="5D261093"/>
    <w:rsid w:val="5DCD1491"/>
    <w:rsid w:val="5DDA48DE"/>
    <w:rsid w:val="5E29571C"/>
    <w:rsid w:val="5E916AC6"/>
    <w:rsid w:val="5EB35FD5"/>
    <w:rsid w:val="5EEA5586"/>
    <w:rsid w:val="5FE84E0C"/>
    <w:rsid w:val="60221B67"/>
    <w:rsid w:val="60371971"/>
    <w:rsid w:val="603A563D"/>
    <w:rsid w:val="60A07495"/>
    <w:rsid w:val="60A1672C"/>
    <w:rsid w:val="60B3176A"/>
    <w:rsid w:val="61102418"/>
    <w:rsid w:val="61960027"/>
    <w:rsid w:val="61B431F8"/>
    <w:rsid w:val="61BB1A22"/>
    <w:rsid w:val="61BF597B"/>
    <w:rsid w:val="62364E82"/>
    <w:rsid w:val="62D3704F"/>
    <w:rsid w:val="62D67C30"/>
    <w:rsid w:val="62E2764E"/>
    <w:rsid w:val="632D31B2"/>
    <w:rsid w:val="63A46FE8"/>
    <w:rsid w:val="63D731CD"/>
    <w:rsid w:val="642151C6"/>
    <w:rsid w:val="644614E5"/>
    <w:rsid w:val="64C15A14"/>
    <w:rsid w:val="64CF1337"/>
    <w:rsid w:val="650B0D9A"/>
    <w:rsid w:val="658F391F"/>
    <w:rsid w:val="65E91508"/>
    <w:rsid w:val="66032276"/>
    <w:rsid w:val="661D1EC9"/>
    <w:rsid w:val="664632CD"/>
    <w:rsid w:val="669107FE"/>
    <w:rsid w:val="67A81366"/>
    <w:rsid w:val="67CB05AF"/>
    <w:rsid w:val="6823575F"/>
    <w:rsid w:val="6837248C"/>
    <w:rsid w:val="684352D5"/>
    <w:rsid w:val="68531E47"/>
    <w:rsid w:val="685D7406"/>
    <w:rsid w:val="687A230C"/>
    <w:rsid w:val="695024C9"/>
    <w:rsid w:val="69826C27"/>
    <w:rsid w:val="69C41145"/>
    <w:rsid w:val="69F22D9A"/>
    <w:rsid w:val="6A071FEB"/>
    <w:rsid w:val="6AA93E52"/>
    <w:rsid w:val="6AF36526"/>
    <w:rsid w:val="6BC8321C"/>
    <w:rsid w:val="6BD204A2"/>
    <w:rsid w:val="6C16415D"/>
    <w:rsid w:val="6C69727C"/>
    <w:rsid w:val="6D083C9E"/>
    <w:rsid w:val="6D657CF7"/>
    <w:rsid w:val="6D837F22"/>
    <w:rsid w:val="6DC05860"/>
    <w:rsid w:val="6E176E67"/>
    <w:rsid w:val="6EB12F02"/>
    <w:rsid w:val="6EEE6A88"/>
    <w:rsid w:val="6FC225B8"/>
    <w:rsid w:val="6FFB38F1"/>
    <w:rsid w:val="701A1EC9"/>
    <w:rsid w:val="70990C89"/>
    <w:rsid w:val="70CA5490"/>
    <w:rsid w:val="70DA002F"/>
    <w:rsid w:val="70E53C1C"/>
    <w:rsid w:val="70FB5532"/>
    <w:rsid w:val="718F626C"/>
    <w:rsid w:val="71A572AB"/>
    <w:rsid w:val="71DA772B"/>
    <w:rsid w:val="720257FF"/>
    <w:rsid w:val="726339B7"/>
    <w:rsid w:val="72733074"/>
    <w:rsid w:val="72D13F8C"/>
    <w:rsid w:val="737F734B"/>
    <w:rsid w:val="738855D8"/>
    <w:rsid w:val="738A66F7"/>
    <w:rsid w:val="73AC29BE"/>
    <w:rsid w:val="74086758"/>
    <w:rsid w:val="74397CAE"/>
    <w:rsid w:val="743D75F7"/>
    <w:rsid w:val="747929FB"/>
    <w:rsid w:val="748368B4"/>
    <w:rsid w:val="748D6638"/>
    <w:rsid w:val="74DB3AB3"/>
    <w:rsid w:val="74E86974"/>
    <w:rsid w:val="752526AB"/>
    <w:rsid w:val="75D174A6"/>
    <w:rsid w:val="765D2F12"/>
    <w:rsid w:val="76911D13"/>
    <w:rsid w:val="76F265F0"/>
    <w:rsid w:val="773F7189"/>
    <w:rsid w:val="77422893"/>
    <w:rsid w:val="774F104A"/>
    <w:rsid w:val="77C72BE8"/>
    <w:rsid w:val="77D7509D"/>
    <w:rsid w:val="77FB1030"/>
    <w:rsid w:val="78215104"/>
    <w:rsid w:val="784E33FB"/>
    <w:rsid w:val="78720F0E"/>
    <w:rsid w:val="78B10D54"/>
    <w:rsid w:val="78C65B3F"/>
    <w:rsid w:val="79023B0D"/>
    <w:rsid w:val="79B50936"/>
    <w:rsid w:val="79C26E1C"/>
    <w:rsid w:val="79DF32B5"/>
    <w:rsid w:val="7A2B4AE4"/>
    <w:rsid w:val="7A757DBD"/>
    <w:rsid w:val="7A9C1122"/>
    <w:rsid w:val="7B264314"/>
    <w:rsid w:val="7B32675B"/>
    <w:rsid w:val="7B7607DD"/>
    <w:rsid w:val="7BC46A40"/>
    <w:rsid w:val="7C3A38BE"/>
    <w:rsid w:val="7C8213DE"/>
    <w:rsid w:val="7C9C2966"/>
    <w:rsid w:val="7CB33ACC"/>
    <w:rsid w:val="7CE43318"/>
    <w:rsid w:val="7CFA4751"/>
    <w:rsid w:val="7D1A4ADE"/>
    <w:rsid w:val="7D502D5B"/>
    <w:rsid w:val="7DB276A6"/>
    <w:rsid w:val="7DEB7B41"/>
    <w:rsid w:val="7E7D4006"/>
    <w:rsid w:val="7E896C87"/>
    <w:rsid w:val="7E8F3720"/>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1"/>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2"/>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3"/>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4"/>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5"/>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6"/>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7"/>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8"/>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table of authorities"/>
    <w:basedOn w:val="1"/>
    <w:next w:val="1"/>
    <w:autoRedefine/>
    <w:unhideWhenUsed/>
    <w:qFormat/>
    <w:uiPriority w:val="99"/>
    <w:pPr>
      <w:ind w:left="420" w:leftChars="200" w:firstLine="420"/>
    </w:pPr>
    <w:rPr>
      <w:sz w:val="24"/>
    </w:rPr>
  </w:style>
  <w:style w:type="paragraph" w:styleId="13">
    <w:name w:val="Normal Indent"/>
    <w:basedOn w:val="1"/>
    <w:autoRedefine/>
    <w:qFormat/>
    <w:uiPriority w:val="0"/>
    <w:pPr>
      <w:ind w:firstLine="420"/>
    </w:pPr>
  </w:style>
  <w:style w:type="paragraph" w:styleId="14">
    <w:name w:val="Document Map"/>
    <w:basedOn w:val="1"/>
    <w:link w:val="69"/>
    <w:autoRedefine/>
    <w:qFormat/>
    <w:uiPriority w:val="0"/>
    <w:rPr>
      <w:rFonts w:ascii="宋体"/>
      <w:sz w:val="18"/>
      <w:szCs w:val="18"/>
    </w:rPr>
  </w:style>
  <w:style w:type="paragraph" w:styleId="15">
    <w:name w:val="annotation text"/>
    <w:basedOn w:val="1"/>
    <w:link w:val="70"/>
    <w:autoRedefine/>
    <w:qFormat/>
    <w:uiPriority w:val="0"/>
    <w:pPr>
      <w:jc w:val="left"/>
    </w:pPr>
    <w:rPr>
      <w:rFonts w:ascii="Times New Roman" w:hAnsi="Times New Roman"/>
      <w:szCs w:val="20"/>
    </w:rPr>
  </w:style>
  <w:style w:type="paragraph" w:styleId="16">
    <w:name w:val="Body Text 3"/>
    <w:basedOn w:val="1"/>
    <w:link w:val="71"/>
    <w:autoRedefine/>
    <w:qFormat/>
    <w:uiPriority w:val="0"/>
    <w:rPr>
      <w:rFonts w:ascii="宋体"/>
      <w:sz w:val="24"/>
      <w:szCs w:val="20"/>
    </w:rPr>
  </w:style>
  <w:style w:type="paragraph" w:styleId="17">
    <w:name w:val="Body Text"/>
    <w:basedOn w:val="1"/>
    <w:next w:val="18"/>
    <w:link w:val="59"/>
    <w:autoRedefine/>
    <w:unhideWhenUsed/>
    <w:qFormat/>
    <w:uiPriority w:val="0"/>
    <w:pPr>
      <w:spacing w:after="120"/>
    </w:pPr>
    <w:rPr>
      <w:rFonts w:ascii="Times New Roman" w:hAnsi="Times New Roman"/>
      <w:szCs w:val="20"/>
    </w:rPr>
  </w:style>
  <w:style w:type="paragraph" w:styleId="18">
    <w:name w:val="Body Text 2"/>
    <w:basedOn w:val="1"/>
    <w:next w:val="1"/>
    <w:autoRedefine/>
    <w:qFormat/>
    <w:uiPriority w:val="0"/>
  </w:style>
  <w:style w:type="paragraph" w:styleId="19">
    <w:name w:val="Body Text Indent"/>
    <w:basedOn w:val="1"/>
    <w:link w:val="72"/>
    <w:autoRedefine/>
    <w:qFormat/>
    <w:uiPriority w:val="0"/>
    <w:pPr>
      <w:spacing w:after="120"/>
      <w:ind w:left="420" w:leftChars="200"/>
    </w:pPr>
    <w:rPr>
      <w:rFonts w:ascii="Times New Roman" w:hAnsi="Times New Roman"/>
      <w:szCs w:val="20"/>
    </w:rPr>
  </w:style>
  <w:style w:type="paragraph" w:styleId="20">
    <w:name w:val="toc 5"/>
    <w:basedOn w:val="1"/>
    <w:next w:val="1"/>
    <w:autoRedefine/>
    <w:qFormat/>
    <w:uiPriority w:val="39"/>
    <w:pPr>
      <w:ind w:left="800" w:leftChars="800"/>
    </w:pPr>
  </w:style>
  <w:style w:type="paragraph" w:styleId="21">
    <w:name w:val="toc 3"/>
    <w:basedOn w:val="1"/>
    <w:next w:val="1"/>
    <w:autoRedefine/>
    <w:qFormat/>
    <w:uiPriority w:val="39"/>
    <w:pPr>
      <w:ind w:left="400" w:leftChars="400"/>
    </w:pPr>
  </w:style>
  <w:style w:type="paragraph" w:styleId="22">
    <w:name w:val="Plain Text"/>
    <w:basedOn w:val="1"/>
    <w:link w:val="73"/>
    <w:autoRedefine/>
    <w:qFormat/>
    <w:uiPriority w:val="0"/>
    <w:rPr>
      <w:rFonts w:ascii="宋体"/>
    </w:rPr>
  </w:style>
  <w:style w:type="paragraph" w:styleId="23">
    <w:name w:val="toc 8"/>
    <w:basedOn w:val="1"/>
    <w:next w:val="1"/>
    <w:autoRedefine/>
    <w:qFormat/>
    <w:uiPriority w:val="39"/>
    <w:pPr>
      <w:ind w:left="1400" w:leftChars="1400"/>
    </w:pPr>
  </w:style>
  <w:style w:type="paragraph" w:styleId="24">
    <w:name w:val="Date"/>
    <w:basedOn w:val="1"/>
    <w:next w:val="1"/>
    <w:link w:val="74"/>
    <w:autoRedefine/>
    <w:qFormat/>
    <w:uiPriority w:val="0"/>
    <w:pPr>
      <w:ind w:left="2500" w:leftChars="2500"/>
    </w:pPr>
    <w:rPr>
      <w:rFonts w:ascii="Times New Roman" w:hAnsi="Times New Roman"/>
      <w:szCs w:val="20"/>
    </w:rPr>
  </w:style>
  <w:style w:type="paragraph" w:styleId="25">
    <w:name w:val="Balloon Text"/>
    <w:basedOn w:val="1"/>
    <w:link w:val="75"/>
    <w:autoRedefine/>
    <w:qFormat/>
    <w:uiPriority w:val="0"/>
    <w:rPr>
      <w:rFonts w:ascii="Times New Roman" w:hAnsi="Times New Roman"/>
      <w:sz w:val="18"/>
      <w:szCs w:val="20"/>
    </w:rPr>
  </w:style>
  <w:style w:type="paragraph" w:styleId="26">
    <w:name w:val="footer"/>
    <w:basedOn w:val="1"/>
    <w:link w:val="76"/>
    <w:autoRedefine/>
    <w:qFormat/>
    <w:uiPriority w:val="0"/>
    <w:pPr>
      <w:tabs>
        <w:tab w:val="center" w:pos="4153"/>
        <w:tab w:val="right" w:pos="8306"/>
      </w:tabs>
      <w:snapToGrid w:val="0"/>
      <w:jc w:val="left"/>
    </w:pPr>
    <w:rPr>
      <w:sz w:val="18"/>
    </w:rPr>
  </w:style>
  <w:style w:type="paragraph" w:styleId="27">
    <w:name w:val="header"/>
    <w:basedOn w:val="1"/>
    <w:link w:val="77"/>
    <w:autoRedefine/>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autoRedefine/>
    <w:qFormat/>
    <w:uiPriority w:val="39"/>
  </w:style>
  <w:style w:type="paragraph" w:styleId="29">
    <w:name w:val="toc 4"/>
    <w:basedOn w:val="1"/>
    <w:next w:val="1"/>
    <w:autoRedefine/>
    <w:qFormat/>
    <w:uiPriority w:val="39"/>
    <w:pPr>
      <w:ind w:left="600" w:leftChars="600"/>
    </w:pPr>
  </w:style>
  <w:style w:type="paragraph" w:styleId="30">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1">
    <w:name w:val="toc 6"/>
    <w:basedOn w:val="1"/>
    <w:next w:val="1"/>
    <w:autoRedefine/>
    <w:qFormat/>
    <w:uiPriority w:val="39"/>
    <w:pPr>
      <w:ind w:left="1000" w:leftChars="1000"/>
    </w:pPr>
  </w:style>
  <w:style w:type="paragraph" w:styleId="32">
    <w:name w:val="Body Text Indent 3"/>
    <w:basedOn w:val="1"/>
    <w:link w:val="78"/>
    <w:autoRedefine/>
    <w:qFormat/>
    <w:uiPriority w:val="0"/>
    <w:pPr>
      <w:spacing w:after="120"/>
      <w:ind w:left="200" w:leftChars="200"/>
    </w:pPr>
    <w:rPr>
      <w:sz w:val="16"/>
      <w:szCs w:val="16"/>
    </w:rPr>
  </w:style>
  <w:style w:type="paragraph" w:styleId="33">
    <w:name w:val="toc 2"/>
    <w:basedOn w:val="1"/>
    <w:next w:val="1"/>
    <w:autoRedefine/>
    <w:qFormat/>
    <w:uiPriority w:val="39"/>
    <w:pPr>
      <w:ind w:left="200" w:leftChars="200"/>
    </w:pPr>
  </w:style>
  <w:style w:type="paragraph" w:styleId="34">
    <w:name w:val="toc 9"/>
    <w:basedOn w:val="1"/>
    <w:next w:val="1"/>
    <w:autoRedefine/>
    <w:qFormat/>
    <w:uiPriority w:val="39"/>
    <w:pPr>
      <w:ind w:left="1600" w:leftChars="1600"/>
    </w:pPr>
  </w:style>
  <w:style w:type="paragraph" w:styleId="35">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autoRedefine/>
    <w:qFormat/>
    <w:uiPriority w:val="0"/>
    <w:pPr>
      <w:spacing w:line="220" w:lineRule="exact"/>
      <w:jc w:val="center"/>
    </w:pPr>
    <w:rPr>
      <w:rFonts w:ascii="仿宋_GB2312" w:hAnsi="Times New Roman" w:eastAsia="仿宋_GB2312"/>
      <w:szCs w:val="21"/>
    </w:rPr>
  </w:style>
  <w:style w:type="paragraph" w:styleId="37">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0"/>
    <w:autoRedefine/>
    <w:qFormat/>
    <w:uiPriority w:val="0"/>
  </w:style>
  <w:style w:type="paragraph" w:styleId="39">
    <w:name w:val="Body Text First Indent"/>
    <w:basedOn w:val="1"/>
    <w:link w:val="81"/>
    <w:autoRedefine/>
    <w:qFormat/>
    <w:uiPriority w:val="0"/>
    <w:pPr>
      <w:spacing w:line="312" w:lineRule="auto"/>
      <w:ind w:firstLine="420"/>
    </w:pPr>
    <w:rPr>
      <w:rFonts w:ascii="Times New Roman" w:hAnsi="Times New Roman"/>
      <w:szCs w:val="24"/>
    </w:rPr>
  </w:style>
  <w:style w:type="paragraph" w:styleId="40">
    <w:name w:val="Body Text First Indent 2"/>
    <w:basedOn w:val="19"/>
    <w:autoRedefine/>
    <w:qFormat/>
    <w:uiPriority w:val="99"/>
    <w:pPr>
      <w:ind w:firstLine="420" w:firstLineChars="200"/>
    </w:pPr>
  </w:style>
  <w:style w:type="table" w:styleId="42">
    <w:name w:val="Table Grid"/>
    <w:basedOn w:val="4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basedOn w:val="43"/>
    <w:autoRedefine/>
    <w:unhideWhenUsed/>
    <w:qFormat/>
    <w:uiPriority w:val="99"/>
    <w:rPr>
      <w:color w:val="800080"/>
      <w:u w:val="none"/>
    </w:rPr>
  </w:style>
  <w:style w:type="character" w:styleId="47">
    <w:name w:val="Emphasis"/>
    <w:basedOn w:val="43"/>
    <w:autoRedefine/>
    <w:qFormat/>
    <w:uiPriority w:val="0"/>
    <w:rPr>
      <w:b/>
    </w:rPr>
  </w:style>
  <w:style w:type="character" w:styleId="48">
    <w:name w:val="HTML Definition"/>
    <w:basedOn w:val="43"/>
    <w:autoRedefine/>
    <w:unhideWhenUsed/>
    <w:qFormat/>
    <w:uiPriority w:val="0"/>
  </w:style>
  <w:style w:type="character" w:styleId="49">
    <w:name w:val="HTML Typewriter"/>
    <w:basedOn w:val="43"/>
    <w:autoRedefine/>
    <w:unhideWhenUsed/>
    <w:qFormat/>
    <w:uiPriority w:val="0"/>
    <w:rPr>
      <w:rFonts w:hint="default" w:ascii="monospace" w:hAnsi="monospace" w:eastAsia="monospace" w:cs="monospace"/>
      <w:sz w:val="19"/>
      <w:szCs w:val="19"/>
    </w:rPr>
  </w:style>
  <w:style w:type="character" w:styleId="50">
    <w:name w:val="HTML Acronym"/>
    <w:basedOn w:val="43"/>
    <w:autoRedefine/>
    <w:unhideWhenUsed/>
    <w:qFormat/>
    <w:uiPriority w:val="0"/>
  </w:style>
  <w:style w:type="character" w:styleId="51">
    <w:name w:val="HTML Variable"/>
    <w:basedOn w:val="43"/>
    <w:autoRedefine/>
    <w:unhideWhenUsed/>
    <w:qFormat/>
    <w:uiPriority w:val="0"/>
  </w:style>
  <w:style w:type="character" w:styleId="52">
    <w:name w:val="Hyperlink"/>
    <w:basedOn w:val="43"/>
    <w:autoRedefine/>
    <w:qFormat/>
    <w:uiPriority w:val="99"/>
    <w:rPr>
      <w:color w:val="0000FF"/>
      <w:u w:val="none"/>
    </w:rPr>
  </w:style>
  <w:style w:type="character" w:styleId="53">
    <w:name w:val="HTML Code"/>
    <w:basedOn w:val="43"/>
    <w:autoRedefine/>
    <w:unhideWhenUsed/>
    <w:qFormat/>
    <w:uiPriority w:val="0"/>
    <w:rPr>
      <w:rFonts w:hint="default" w:ascii="monospace" w:hAnsi="monospace" w:eastAsia="monospace" w:cs="monospace"/>
      <w:sz w:val="20"/>
    </w:rPr>
  </w:style>
  <w:style w:type="character" w:styleId="54">
    <w:name w:val="annotation reference"/>
    <w:autoRedefine/>
    <w:qFormat/>
    <w:uiPriority w:val="0"/>
    <w:rPr>
      <w:sz w:val="21"/>
    </w:rPr>
  </w:style>
  <w:style w:type="character" w:styleId="55">
    <w:name w:val="HTML Cite"/>
    <w:basedOn w:val="43"/>
    <w:autoRedefine/>
    <w:unhideWhenUsed/>
    <w:qFormat/>
    <w:uiPriority w:val="0"/>
  </w:style>
  <w:style w:type="character" w:styleId="56">
    <w:name w:val="footnote reference"/>
    <w:autoRedefine/>
    <w:qFormat/>
    <w:uiPriority w:val="0"/>
    <w:rPr>
      <w:vertAlign w:val="superscript"/>
    </w:rPr>
  </w:style>
  <w:style w:type="character" w:styleId="57">
    <w:name w:val="HTML Keyboard"/>
    <w:basedOn w:val="43"/>
    <w:autoRedefine/>
    <w:unhideWhenUsed/>
    <w:qFormat/>
    <w:uiPriority w:val="0"/>
    <w:rPr>
      <w:rFonts w:hint="default" w:ascii="monospace" w:hAnsi="monospace" w:eastAsia="monospace" w:cs="monospace"/>
      <w:sz w:val="20"/>
    </w:rPr>
  </w:style>
  <w:style w:type="character" w:styleId="58">
    <w:name w:val="HTML Sample"/>
    <w:basedOn w:val="43"/>
    <w:autoRedefine/>
    <w:unhideWhenUsed/>
    <w:qFormat/>
    <w:uiPriority w:val="0"/>
    <w:rPr>
      <w:rFonts w:ascii="monospace" w:hAnsi="monospace" w:eastAsia="monospace" w:cs="monospace"/>
    </w:rPr>
  </w:style>
  <w:style w:type="character" w:customStyle="1" w:styleId="59">
    <w:name w:val="正文文本 字符"/>
    <w:basedOn w:val="43"/>
    <w:link w:val="17"/>
    <w:autoRedefine/>
    <w:qFormat/>
    <w:uiPriority w:val="0"/>
    <w:rPr>
      <w:rFonts w:eastAsia="宋体"/>
      <w:kern w:val="2"/>
      <w:sz w:val="21"/>
    </w:rPr>
  </w:style>
  <w:style w:type="character" w:customStyle="1" w:styleId="60">
    <w:name w:val="标题 1 字符"/>
    <w:basedOn w:val="43"/>
    <w:link w:val="2"/>
    <w:autoRedefine/>
    <w:qFormat/>
    <w:uiPriority w:val="0"/>
    <w:rPr>
      <w:rFonts w:eastAsia="宋体"/>
      <w:b/>
      <w:kern w:val="44"/>
      <w:sz w:val="44"/>
    </w:rPr>
  </w:style>
  <w:style w:type="character" w:customStyle="1" w:styleId="61">
    <w:name w:val="标题 2 字符"/>
    <w:basedOn w:val="43"/>
    <w:link w:val="3"/>
    <w:autoRedefine/>
    <w:qFormat/>
    <w:uiPriority w:val="0"/>
    <w:rPr>
      <w:rFonts w:ascii="Arial" w:hAnsi="Arial" w:eastAsia="黑体"/>
      <w:b/>
      <w:kern w:val="2"/>
      <w:sz w:val="32"/>
    </w:rPr>
  </w:style>
  <w:style w:type="character" w:customStyle="1" w:styleId="62">
    <w:name w:val="标题 3 字符"/>
    <w:basedOn w:val="43"/>
    <w:link w:val="4"/>
    <w:autoRedefine/>
    <w:qFormat/>
    <w:uiPriority w:val="0"/>
    <w:rPr>
      <w:rFonts w:ascii="黑体" w:hAnsi="Calibri" w:eastAsia="黑体"/>
      <w:kern w:val="2"/>
      <w:sz w:val="28"/>
    </w:rPr>
  </w:style>
  <w:style w:type="character" w:customStyle="1" w:styleId="63">
    <w:name w:val="标题 4 字符"/>
    <w:basedOn w:val="43"/>
    <w:link w:val="5"/>
    <w:autoRedefine/>
    <w:qFormat/>
    <w:uiPriority w:val="0"/>
    <w:rPr>
      <w:rFonts w:ascii="Arial" w:hAnsi="Arial" w:eastAsia="黑体"/>
      <w:b/>
      <w:bCs/>
      <w:kern w:val="2"/>
      <w:sz w:val="28"/>
      <w:szCs w:val="28"/>
    </w:rPr>
  </w:style>
  <w:style w:type="character" w:customStyle="1" w:styleId="64">
    <w:name w:val="标题 5 字符"/>
    <w:basedOn w:val="43"/>
    <w:link w:val="6"/>
    <w:autoRedefine/>
    <w:semiHidden/>
    <w:qFormat/>
    <w:uiPriority w:val="9"/>
    <w:rPr>
      <w:rFonts w:eastAsia="宋体"/>
      <w:b/>
      <w:bCs/>
      <w:kern w:val="2"/>
      <w:sz w:val="28"/>
      <w:szCs w:val="28"/>
    </w:rPr>
  </w:style>
  <w:style w:type="character" w:customStyle="1" w:styleId="65">
    <w:name w:val="标题 6 字符"/>
    <w:basedOn w:val="43"/>
    <w:link w:val="7"/>
    <w:autoRedefine/>
    <w:qFormat/>
    <w:uiPriority w:val="0"/>
    <w:rPr>
      <w:rFonts w:ascii="Arial" w:hAnsi="Arial" w:eastAsia="黑体"/>
      <w:b/>
      <w:bCs/>
      <w:sz w:val="24"/>
    </w:rPr>
  </w:style>
  <w:style w:type="character" w:customStyle="1" w:styleId="66">
    <w:name w:val="标题 7 字符"/>
    <w:basedOn w:val="43"/>
    <w:link w:val="8"/>
    <w:autoRedefine/>
    <w:qFormat/>
    <w:uiPriority w:val="0"/>
    <w:rPr>
      <w:rFonts w:eastAsia="宋体"/>
      <w:b/>
      <w:bCs/>
      <w:sz w:val="24"/>
    </w:rPr>
  </w:style>
  <w:style w:type="character" w:customStyle="1" w:styleId="67">
    <w:name w:val="标题 8 字符"/>
    <w:basedOn w:val="43"/>
    <w:link w:val="9"/>
    <w:autoRedefine/>
    <w:qFormat/>
    <w:uiPriority w:val="0"/>
    <w:rPr>
      <w:rFonts w:ascii="Arial" w:hAnsi="Arial" w:eastAsia="黑体"/>
      <w:sz w:val="24"/>
    </w:rPr>
  </w:style>
  <w:style w:type="character" w:customStyle="1" w:styleId="68">
    <w:name w:val="标题 9 字符"/>
    <w:basedOn w:val="43"/>
    <w:link w:val="10"/>
    <w:autoRedefine/>
    <w:qFormat/>
    <w:uiPriority w:val="0"/>
    <w:rPr>
      <w:rFonts w:ascii="Arial" w:hAnsi="Arial" w:eastAsia="黑体"/>
      <w:sz w:val="21"/>
      <w:szCs w:val="21"/>
    </w:rPr>
  </w:style>
  <w:style w:type="character" w:customStyle="1" w:styleId="69">
    <w:name w:val="文档结构图 字符"/>
    <w:link w:val="14"/>
    <w:autoRedefine/>
    <w:qFormat/>
    <w:uiPriority w:val="0"/>
    <w:rPr>
      <w:rFonts w:ascii="宋体" w:hAnsi="Calibri" w:eastAsia="宋体" w:cs="宋体"/>
      <w:kern w:val="2"/>
      <w:sz w:val="18"/>
      <w:szCs w:val="18"/>
    </w:rPr>
  </w:style>
  <w:style w:type="character" w:customStyle="1" w:styleId="70">
    <w:name w:val="批注文字 字符"/>
    <w:basedOn w:val="43"/>
    <w:link w:val="15"/>
    <w:autoRedefine/>
    <w:qFormat/>
    <w:uiPriority w:val="0"/>
    <w:rPr>
      <w:rFonts w:eastAsia="宋体"/>
      <w:kern w:val="2"/>
      <w:sz w:val="21"/>
    </w:rPr>
  </w:style>
  <w:style w:type="character" w:customStyle="1" w:styleId="71">
    <w:name w:val="正文文本 3 字符"/>
    <w:basedOn w:val="43"/>
    <w:link w:val="16"/>
    <w:autoRedefine/>
    <w:qFormat/>
    <w:uiPriority w:val="0"/>
    <w:rPr>
      <w:rFonts w:ascii="宋体" w:hAnsi="Calibri" w:eastAsia="宋体"/>
      <w:kern w:val="2"/>
      <w:sz w:val="24"/>
    </w:rPr>
  </w:style>
  <w:style w:type="character" w:customStyle="1" w:styleId="72">
    <w:name w:val="正文文本缩进 字符"/>
    <w:basedOn w:val="43"/>
    <w:link w:val="19"/>
    <w:autoRedefine/>
    <w:qFormat/>
    <w:uiPriority w:val="0"/>
    <w:rPr>
      <w:rFonts w:eastAsia="宋体"/>
      <w:kern w:val="2"/>
      <w:sz w:val="21"/>
    </w:rPr>
  </w:style>
  <w:style w:type="character" w:customStyle="1" w:styleId="73">
    <w:name w:val="纯文本 字符"/>
    <w:link w:val="22"/>
    <w:autoRedefine/>
    <w:qFormat/>
    <w:uiPriority w:val="0"/>
    <w:rPr>
      <w:rFonts w:ascii="宋体" w:hAnsi="Calibri"/>
      <w:kern w:val="2"/>
      <w:sz w:val="21"/>
      <w:szCs w:val="22"/>
    </w:rPr>
  </w:style>
  <w:style w:type="character" w:customStyle="1" w:styleId="74">
    <w:name w:val="日期 字符"/>
    <w:link w:val="24"/>
    <w:autoRedefine/>
    <w:qFormat/>
    <w:uiPriority w:val="0"/>
    <w:rPr>
      <w:rFonts w:eastAsia="宋体"/>
      <w:kern w:val="2"/>
      <w:sz w:val="21"/>
    </w:rPr>
  </w:style>
  <w:style w:type="character" w:customStyle="1" w:styleId="75">
    <w:name w:val="批注框文本 字符"/>
    <w:link w:val="25"/>
    <w:autoRedefine/>
    <w:qFormat/>
    <w:uiPriority w:val="0"/>
    <w:rPr>
      <w:rFonts w:eastAsia="宋体"/>
      <w:kern w:val="2"/>
      <w:sz w:val="18"/>
    </w:rPr>
  </w:style>
  <w:style w:type="character" w:customStyle="1" w:styleId="76">
    <w:name w:val="页脚 字符"/>
    <w:link w:val="26"/>
    <w:autoRedefine/>
    <w:qFormat/>
    <w:uiPriority w:val="0"/>
    <w:rPr>
      <w:rFonts w:ascii="Calibri" w:hAnsi="Calibri" w:eastAsia="宋体"/>
      <w:kern w:val="2"/>
      <w:sz w:val="18"/>
      <w:szCs w:val="22"/>
    </w:rPr>
  </w:style>
  <w:style w:type="character" w:customStyle="1" w:styleId="77">
    <w:name w:val="页眉 字符"/>
    <w:link w:val="27"/>
    <w:autoRedefine/>
    <w:qFormat/>
    <w:uiPriority w:val="0"/>
    <w:rPr>
      <w:rFonts w:eastAsia="宋体"/>
      <w:kern w:val="2"/>
      <w:sz w:val="18"/>
    </w:rPr>
  </w:style>
  <w:style w:type="character" w:customStyle="1" w:styleId="78">
    <w:name w:val="正文文本缩进 3 字符"/>
    <w:basedOn w:val="43"/>
    <w:link w:val="32"/>
    <w:autoRedefine/>
    <w:qFormat/>
    <w:uiPriority w:val="0"/>
    <w:rPr>
      <w:rFonts w:ascii="Calibri" w:hAnsi="Calibri" w:eastAsia="宋体"/>
      <w:kern w:val="2"/>
      <w:sz w:val="16"/>
      <w:szCs w:val="16"/>
    </w:rPr>
  </w:style>
  <w:style w:type="character" w:customStyle="1" w:styleId="79">
    <w:name w:val="标题 字符"/>
    <w:basedOn w:val="43"/>
    <w:link w:val="37"/>
    <w:autoRedefine/>
    <w:qFormat/>
    <w:uiPriority w:val="0"/>
    <w:rPr>
      <w:rFonts w:ascii="Arial" w:hAnsi="Arial" w:eastAsia="宋体"/>
      <w:b/>
      <w:sz w:val="32"/>
    </w:rPr>
  </w:style>
  <w:style w:type="character" w:customStyle="1" w:styleId="80">
    <w:name w:val="批注主题 字符"/>
    <w:link w:val="38"/>
    <w:autoRedefine/>
    <w:qFormat/>
    <w:uiPriority w:val="0"/>
    <w:rPr>
      <w:rFonts w:eastAsia="宋体"/>
      <w:kern w:val="2"/>
      <w:sz w:val="21"/>
    </w:rPr>
  </w:style>
  <w:style w:type="character" w:customStyle="1" w:styleId="81">
    <w:name w:val="正文文本首行缩进 字符"/>
    <w:basedOn w:val="59"/>
    <w:link w:val="39"/>
    <w:autoRedefine/>
    <w:qFormat/>
    <w:uiPriority w:val="99"/>
    <w:rPr>
      <w:rFonts w:eastAsia="宋体"/>
      <w:kern w:val="2"/>
      <w:sz w:val="21"/>
    </w:rPr>
  </w:style>
  <w:style w:type="paragraph" w:customStyle="1" w:styleId="82">
    <w:name w:val="BodyText"/>
    <w:basedOn w:val="1"/>
    <w:autoRedefine/>
    <w:qFormat/>
    <w:uiPriority w:val="0"/>
    <w:pPr>
      <w:spacing w:before="260" w:after="260" w:line="360" w:lineRule="auto"/>
    </w:pPr>
    <w:rPr>
      <w:rFonts w:ascii="Times New Roman" w:hAnsi="Times New Roman"/>
      <w:sz w:val="24"/>
      <w:szCs w:val="20"/>
    </w:rPr>
  </w:style>
  <w:style w:type="character" w:customStyle="1" w:styleId="83">
    <w:name w:val="批注文字 Char1"/>
    <w:autoRedefine/>
    <w:qFormat/>
    <w:uiPriority w:val="0"/>
    <w:rPr>
      <w:rFonts w:ascii="Times New Roman" w:hAnsi="Times New Roman" w:eastAsia="宋体" w:cs="Times New Roman"/>
      <w:sz w:val="20"/>
      <w:szCs w:val="20"/>
      <w:lang w:bidi="ar-SA"/>
    </w:rPr>
  </w:style>
  <w:style w:type="character" w:customStyle="1" w:styleId="84">
    <w:name w:val="Comment Text Char"/>
    <w:autoRedefine/>
    <w:qFormat/>
    <w:uiPriority w:val="0"/>
  </w:style>
  <w:style w:type="character" w:customStyle="1" w:styleId="85">
    <w:name w:val="正文首行缩进 Char"/>
    <w:basedOn w:val="86"/>
    <w:autoRedefine/>
    <w:qFormat/>
    <w:uiPriority w:val="0"/>
    <w:rPr>
      <w:rFonts w:eastAsia="宋体"/>
      <w:kern w:val="2"/>
      <w:sz w:val="21"/>
      <w:szCs w:val="24"/>
      <w:lang w:val="en-US" w:eastAsia="zh-CN" w:bidi="ar-SA"/>
    </w:rPr>
  </w:style>
  <w:style w:type="character" w:customStyle="1" w:styleId="86">
    <w:name w:val="正文文本 Char"/>
    <w:autoRedefine/>
    <w:qFormat/>
    <w:uiPriority w:val="0"/>
    <w:rPr>
      <w:rFonts w:eastAsia="宋体"/>
      <w:kern w:val="2"/>
      <w:sz w:val="21"/>
      <w:szCs w:val="24"/>
      <w:lang w:val="en-US" w:eastAsia="zh-CN" w:bidi="ar-SA"/>
    </w:rPr>
  </w:style>
  <w:style w:type="character" w:customStyle="1" w:styleId="87">
    <w:name w:val="style_kwd"/>
    <w:basedOn w:val="43"/>
    <w:autoRedefine/>
    <w:qFormat/>
    <w:uiPriority w:val="0"/>
  </w:style>
  <w:style w:type="character" w:customStyle="1" w:styleId="88">
    <w:name w:val="font161"/>
    <w:autoRedefine/>
    <w:qFormat/>
    <w:uiPriority w:val="0"/>
    <w:rPr>
      <w:b/>
      <w:bCs/>
      <w:sz w:val="32"/>
      <w:szCs w:val="32"/>
    </w:rPr>
  </w:style>
  <w:style w:type="character" w:customStyle="1" w:styleId="89">
    <w:name w:val="无间隔 字符"/>
    <w:link w:val="90"/>
    <w:autoRedefine/>
    <w:qFormat/>
    <w:uiPriority w:val="1"/>
    <w:rPr>
      <w:sz w:val="24"/>
      <w:szCs w:val="24"/>
      <w:lang w:val="en-US" w:eastAsia="zh-CN" w:bidi="ar-SA"/>
    </w:rPr>
  </w:style>
  <w:style w:type="paragraph" w:styleId="90">
    <w:name w:val="No Spacing"/>
    <w:link w:val="89"/>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1">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2">
    <w:name w:val="Table Paragraph"/>
    <w:basedOn w:val="1"/>
    <w:autoRedefine/>
    <w:qFormat/>
    <w:uiPriority w:val="1"/>
    <w:pPr>
      <w:jc w:val="left"/>
    </w:pPr>
    <w:rPr>
      <w:sz w:val="22"/>
      <w:lang w:eastAsia="en-US"/>
    </w:rPr>
  </w:style>
  <w:style w:type="paragraph" w:customStyle="1" w:styleId="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4">
    <w:name w:val="List Paragraph"/>
    <w:basedOn w:val="1"/>
    <w:autoRedefine/>
    <w:qFormat/>
    <w:uiPriority w:val="0"/>
    <w:pPr>
      <w:ind w:firstLine="420" w:firstLineChars="200"/>
    </w:pPr>
  </w:style>
  <w:style w:type="paragraph" w:customStyle="1" w:styleId="95">
    <w:name w:val="_Style 2"/>
    <w:basedOn w:val="1"/>
    <w:next w:val="1"/>
    <w:autoRedefine/>
    <w:qFormat/>
    <w:uiPriority w:val="99"/>
    <w:pPr>
      <w:tabs>
        <w:tab w:val="left" w:pos="840"/>
      </w:tabs>
      <w:ind w:firstLine="420" w:firstLineChars="200"/>
    </w:pPr>
  </w:style>
  <w:style w:type="paragraph" w:customStyle="1" w:styleId="96">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7">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8">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99">
    <w:name w:val="1"/>
    <w:basedOn w:val="1"/>
    <w:autoRedefine/>
    <w:qFormat/>
    <w:uiPriority w:val="0"/>
    <w:rPr>
      <w:rFonts w:ascii="Times New Roman" w:hAnsi="Times New Roman"/>
      <w:szCs w:val="20"/>
    </w:rPr>
  </w:style>
  <w:style w:type="paragraph" w:customStyle="1" w:styleId="100">
    <w:name w:val="我的正文"/>
    <w:basedOn w:val="1"/>
    <w:autoRedefine/>
    <w:qFormat/>
    <w:uiPriority w:val="0"/>
    <w:rPr>
      <w:rFonts w:ascii="宋体" w:hAnsi="宋体"/>
      <w:sz w:val="24"/>
      <w:szCs w:val="24"/>
    </w:rPr>
  </w:style>
  <w:style w:type="paragraph" w:customStyle="1" w:styleId="101">
    <w:name w:val="Char1"/>
    <w:basedOn w:val="1"/>
    <w:autoRedefine/>
    <w:qFormat/>
    <w:uiPriority w:val="0"/>
    <w:pPr>
      <w:tabs>
        <w:tab w:val="left" w:pos="360"/>
      </w:tabs>
    </w:pPr>
    <w:rPr>
      <w:rFonts w:ascii="Times New Roman" w:hAnsi="Times New Roman"/>
      <w:sz w:val="24"/>
      <w:szCs w:val="20"/>
    </w:rPr>
  </w:style>
  <w:style w:type="paragraph" w:customStyle="1" w:styleId="102">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3">
    <w:name w:val="样式2"/>
    <w:basedOn w:val="4"/>
    <w:autoRedefine/>
    <w:qFormat/>
    <w:uiPriority w:val="0"/>
    <w:pPr>
      <w:spacing w:line="415" w:lineRule="auto"/>
      <w:ind w:firstLine="137"/>
    </w:pPr>
    <w:rPr>
      <w:rFonts w:hAnsi="Times New Roman"/>
      <w:bCs/>
      <w:i/>
      <w:szCs w:val="28"/>
    </w:rPr>
  </w:style>
  <w:style w:type="paragraph" w:customStyle="1" w:styleId="104">
    <w:name w:val="样式1"/>
    <w:basedOn w:val="1"/>
    <w:next w:val="5"/>
    <w:autoRedefine/>
    <w:qFormat/>
    <w:uiPriority w:val="0"/>
    <w:pPr>
      <w:spacing w:line="360" w:lineRule="auto"/>
      <w:ind w:firstLine="420" w:firstLineChars="200"/>
    </w:pPr>
    <w:rPr>
      <w:rFonts w:ascii="宋体" w:hAnsi="宋体"/>
      <w:szCs w:val="21"/>
    </w:rPr>
  </w:style>
  <w:style w:type="paragraph" w:customStyle="1" w:styleId="10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6">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7">
    <w:name w:val="表格"/>
    <w:basedOn w:val="1"/>
    <w:autoRedefine/>
    <w:qFormat/>
    <w:uiPriority w:val="0"/>
    <w:pPr>
      <w:jc w:val="center"/>
      <w:textAlignment w:val="center"/>
    </w:pPr>
    <w:rPr>
      <w:rFonts w:ascii="华文细黑" w:hAnsi="华文细黑"/>
      <w:kern w:val="0"/>
      <w:szCs w:val="20"/>
    </w:rPr>
  </w:style>
  <w:style w:type="paragraph" w:customStyle="1" w:styleId="108">
    <w:name w:val="_Style 23"/>
    <w:basedOn w:val="1"/>
    <w:autoRedefine/>
    <w:qFormat/>
    <w:uiPriority w:val="0"/>
    <w:pPr>
      <w:widowControl/>
      <w:spacing w:after="160" w:line="240" w:lineRule="exact"/>
      <w:jc w:val="left"/>
    </w:pPr>
  </w:style>
  <w:style w:type="paragraph" w:customStyle="1" w:styleId="10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10">
    <w:name w:val="修订3"/>
    <w:autoRedefine/>
    <w:qFormat/>
    <w:uiPriority w:val="0"/>
    <w:rPr>
      <w:rFonts w:ascii="Times New Roman" w:hAnsi="Times New Roman" w:eastAsia="宋体" w:cs="Times New Roman"/>
      <w:kern w:val="2"/>
      <w:sz w:val="21"/>
      <w:lang w:val="en-US" w:eastAsia="zh-CN" w:bidi="ar-SA"/>
    </w:rPr>
  </w:style>
  <w:style w:type="paragraph" w:customStyle="1" w:styleId="111">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2">
    <w:name w:val="正文00"/>
    <w:basedOn w:val="1"/>
    <w:autoRedefine/>
    <w:qFormat/>
    <w:uiPriority w:val="0"/>
    <w:pPr>
      <w:topLinePunct/>
    </w:pPr>
    <w:rPr>
      <w:sz w:val="24"/>
      <w:szCs w:val="21"/>
    </w:rPr>
  </w:style>
  <w:style w:type="paragraph" w:customStyle="1" w:styleId="113">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4">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5">
    <w:name w:val="网格型1"/>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117">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8">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9984</Words>
  <Characters>10414</Characters>
  <Lines>96</Lines>
  <Paragraphs>27</Paragraphs>
  <TotalTime>32</TotalTime>
  <ScaleCrop>false</ScaleCrop>
  <LinksUpToDate>false</LinksUpToDate>
  <CharactersWithSpaces>11704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2024-05-21T02:57:00Z</dcterms:created>
  <dc:creator>Administrator</dc:creator>
  <cp:lastModifiedBy>心随我动</cp:lastModifiedBy>
  <cp:lastPrinted>2021-04-19T23:38:00Z</cp:lastPrinted>
  <dcterms:modified xsi:type="dcterms:W3CDTF">2024-07-03T01:10:37Z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DF8A970DFFB447B48F4D2552C89849C0_13</vt:lpwstr>
  </property>
</Properties>
</file>