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40674" w14:textId="77777777" w:rsidR="003C64B2" w:rsidRDefault="003C64B2" w:rsidP="003C64B2">
      <w:pPr>
        <w:snapToGrid w:val="0"/>
        <w:spacing w:afterLines="50" w:after="156"/>
        <w:jc w:val="center"/>
        <w:rPr>
          <w:rFonts w:ascii="黑体" w:eastAsia="黑体" w:hAnsi="黑体"/>
          <w:sz w:val="29"/>
          <w:szCs w:val="30"/>
        </w:rPr>
      </w:pPr>
      <w:r w:rsidRPr="003C64B2">
        <w:rPr>
          <w:rFonts w:ascii="黑体" w:eastAsia="黑体" w:hAnsi="黑体" w:hint="eastAsia"/>
          <w:sz w:val="29"/>
          <w:szCs w:val="30"/>
        </w:rPr>
        <w:t>G95首都环线高速张</w:t>
      </w:r>
      <w:proofErr w:type="gramStart"/>
      <w:r w:rsidRPr="003C64B2">
        <w:rPr>
          <w:rFonts w:ascii="黑体" w:eastAsia="黑体" w:hAnsi="黑体" w:hint="eastAsia"/>
          <w:sz w:val="29"/>
          <w:szCs w:val="30"/>
        </w:rPr>
        <w:t>涿</w:t>
      </w:r>
      <w:proofErr w:type="gramEnd"/>
      <w:r w:rsidRPr="003C64B2">
        <w:rPr>
          <w:rFonts w:ascii="黑体" w:eastAsia="黑体" w:hAnsi="黑体" w:hint="eastAsia"/>
          <w:sz w:val="29"/>
          <w:szCs w:val="30"/>
        </w:rPr>
        <w:t>段2024年隧道设施改造工程（机电部分）施工</w:t>
      </w:r>
    </w:p>
    <w:p w14:paraId="65F35E0D" w14:textId="0E1EE140" w:rsidR="003C64B2" w:rsidRPr="003C64B2" w:rsidRDefault="003C64B2" w:rsidP="003C64B2">
      <w:pPr>
        <w:snapToGrid w:val="0"/>
        <w:jc w:val="center"/>
        <w:rPr>
          <w:rFonts w:ascii="黑体" w:eastAsia="黑体" w:hAnsi="黑体"/>
          <w:sz w:val="33"/>
          <w:szCs w:val="34"/>
        </w:rPr>
      </w:pPr>
      <w:r w:rsidRPr="003C64B2">
        <w:rPr>
          <w:rFonts w:ascii="黑体" w:eastAsia="黑体" w:hAnsi="黑体" w:hint="eastAsia"/>
          <w:sz w:val="33"/>
          <w:szCs w:val="34"/>
        </w:rPr>
        <w:t>中标候选人公示</w:t>
      </w:r>
    </w:p>
    <w:p w14:paraId="446C02BF" w14:textId="77777777" w:rsidR="003C64B2" w:rsidRPr="003C64B2" w:rsidRDefault="003C64B2" w:rsidP="003C64B2">
      <w:pPr>
        <w:snapToGrid w:val="0"/>
        <w:rPr>
          <w:rFonts w:ascii="宋体" w:eastAsia="宋体" w:hAnsi="宋体" w:hint="eastAsia"/>
        </w:rPr>
      </w:pPr>
      <w:r w:rsidRPr="003C64B2">
        <w:rPr>
          <w:rFonts w:ascii="宋体" w:eastAsia="宋体" w:hAnsi="宋体" w:hint="eastAsia"/>
        </w:rPr>
        <w:t> </w:t>
      </w:r>
    </w:p>
    <w:p w14:paraId="67561A56" w14:textId="77777777" w:rsidR="001E0F8E" w:rsidRDefault="001E0F8E" w:rsidP="003C64B2">
      <w:pPr>
        <w:snapToGrid w:val="0"/>
        <w:rPr>
          <w:rFonts w:ascii="宋体" w:eastAsia="宋体" w:hAnsi="宋体"/>
        </w:rPr>
      </w:pPr>
    </w:p>
    <w:p w14:paraId="322CAC7D" w14:textId="77777777" w:rsidR="003C64B2" w:rsidRPr="003C64B2" w:rsidRDefault="003C64B2" w:rsidP="003C64B2">
      <w:pPr>
        <w:snapToGrid w:val="0"/>
        <w:rPr>
          <w:rFonts w:ascii="宋体" w:eastAsia="宋体" w:hAnsi="宋体" w:hint="eastAsia"/>
        </w:rPr>
      </w:pPr>
      <w:r w:rsidRPr="003C64B2">
        <w:rPr>
          <w:rFonts w:ascii="宋体" w:eastAsia="宋体" w:hAnsi="宋体" w:hint="eastAsia"/>
        </w:rPr>
        <w:t>招标项目名称：G95首都环线高速张</w:t>
      </w:r>
      <w:proofErr w:type="gramStart"/>
      <w:r w:rsidRPr="003C64B2">
        <w:rPr>
          <w:rFonts w:ascii="宋体" w:eastAsia="宋体" w:hAnsi="宋体" w:hint="eastAsia"/>
        </w:rPr>
        <w:t>涿</w:t>
      </w:r>
      <w:proofErr w:type="gramEnd"/>
      <w:r w:rsidRPr="003C64B2">
        <w:rPr>
          <w:rFonts w:ascii="宋体" w:eastAsia="宋体" w:hAnsi="宋体" w:hint="eastAsia"/>
        </w:rPr>
        <w:t>段2024年隧道设施改造工程（机电部分）施工</w:t>
      </w:r>
    </w:p>
    <w:p w14:paraId="76E20BB4" w14:textId="77777777" w:rsidR="003C64B2" w:rsidRPr="003C64B2" w:rsidRDefault="003C64B2" w:rsidP="003C64B2">
      <w:pPr>
        <w:snapToGrid w:val="0"/>
        <w:rPr>
          <w:rFonts w:ascii="宋体" w:eastAsia="宋体" w:hAnsi="宋体" w:hint="eastAsia"/>
        </w:rPr>
      </w:pPr>
      <w:r w:rsidRPr="003C64B2">
        <w:rPr>
          <w:rFonts w:ascii="宋体" w:eastAsia="宋体" w:hAnsi="宋体" w:hint="eastAsia"/>
        </w:rPr>
        <w:t>招标编号：ZZ-GC-2024-051</w:t>
      </w:r>
    </w:p>
    <w:p w14:paraId="58E7DF7E" w14:textId="77777777" w:rsidR="003C64B2" w:rsidRPr="003C64B2" w:rsidRDefault="003C64B2" w:rsidP="003C64B2">
      <w:pPr>
        <w:snapToGrid w:val="0"/>
        <w:rPr>
          <w:rFonts w:ascii="宋体" w:eastAsia="宋体" w:hAnsi="宋体" w:hint="eastAsia"/>
        </w:rPr>
      </w:pPr>
      <w:r w:rsidRPr="003C64B2">
        <w:rPr>
          <w:rFonts w:ascii="宋体" w:eastAsia="宋体" w:hAnsi="宋体" w:hint="eastAsia"/>
        </w:rPr>
        <w:t>公示内容：</w:t>
      </w:r>
    </w:p>
    <w:p w14:paraId="5275BC37" w14:textId="77777777" w:rsidR="003C64B2" w:rsidRPr="003C64B2" w:rsidRDefault="003C64B2" w:rsidP="003C64B2">
      <w:pPr>
        <w:snapToGrid w:val="0"/>
        <w:rPr>
          <w:rFonts w:ascii="宋体" w:eastAsia="宋体" w:hAnsi="宋体" w:hint="eastAsia"/>
        </w:rPr>
      </w:pPr>
      <w:r w:rsidRPr="003C64B2">
        <w:rPr>
          <w:rFonts w:ascii="宋体" w:eastAsia="宋体" w:hAnsi="宋体" w:hint="eastAsia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0"/>
        <w:gridCol w:w="5340"/>
      </w:tblGrid>
      <w:tr w:rsidR="003C64B2" w:rsidRPr="003C64B2" w14:paraId="0156E2A5" w14:textId="77777777" w:rsidTr="001D1C20"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9C262D9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标段：G95首都环线高速张</w:t>
            </w:r>
            <w:proofErr w:type="gramStart"/>
            <w:r w:rsidRPr="003C64B2">
              <w:rPr>
                <w:rFonts w:ascii="宋体" w:eastAsia="宋体" w:hAnsi="宋体" w:hint="eastAsia"/>
              </w:rPr>
              <w:t>涿</w:t>
            </w:r>
            <w:proofErr w:type="gramEnd"/>
            <w:r w:rsidRPr="003C64B2">
              <w:rPr>
                <w:rFonts w:ascii="宋体" w:eastAsia="宋体" w:hAnsi="宋体" w:hint="eastAsia"/>
              </w:rPr>
              <w:t>段2024年隧道设施改造工程（机电部分）施工</w:t>
            </w:r>
          </w:p>
        </w:tc>
      </w:tr>
      <w:tr w:rsidR="003C64B2" w:rsidRPr="003C64B2" w14:paraId="0B4666F7" w14:textId="77777777" w:rsidTr="001D1C20"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D41962D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开标时间：2024-09-18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82B2C11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开标地点：河北公共资源大厦 412网上开标室</w:t>
            </w:r>
          </w:p>
        </w:tc>
      </w:tr>
      <w:tr w:rsidR="003C64B2" w:rsidRPr="003C64B2" w14:paraId="5E18F30F" w14:textId="77777777" w:rsidTr="001D1C20"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6E8BC97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公示开始日期：2024-09-20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997C2CC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公示截止日期：2024-09-23</w:t>
            </w:r>
          </w:p>
        </w:tc>
      </w:tr>
    </w:tbl>
    <w:p w14:paraId="5BA9C7ED" w14:textId="77777777" w:rsidR="00754659" w:rsidRDefault="00754659" w:rsidP="003C64B2">
      <w:pPr>
        <w:snapToGrid w:val="0"/>
        <w:rPr>
          <w:rFonts w:ascii="宋体" w:eastAsia="宋体" w:hAnsi="宋体"/>
        </w:rPr>
      </w:pPr>
    </w:p>
    <w:p w14:paraId="7E317650" w14:textId="767E0599" w:rsidR="003C64B2" w:rsidRPr="003C64B2" w:rsidRDefault="003C64B2" w:rsidP="00754659">
      <w:pPr>
        <w:snapToGrid w:val="0"/>
        <w:spacing w:afterLines="50" w:after="156"/>
        <w:rPr>
          <w:rFonts w:ascii="宋体" w:eastAsia="宋体" w:hAnsi="宋体" w:hint="eastAsia"/>
        </w:rPr>
      </w:pPr>
      <w:r w:rsidRPr="003C64B2">
        <w:rPr>
          <w:rFonts w:ascii="宋体" w:eastAsia="宋体" w:hAnsi="宋体" w:hint="eastAsia"/>
        </w:rPr>
        <w:t>1.中标候选人名单 （排名不分先后）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2"/>
        <w:gridCol w:w="1455"/>
        <w:gridCol w:w="1455"/>
        <w:gridCol w:w="1168"/>
        <w:gridCol w:w="1111"/>
        <w:gridCol w:w="2499"/>
      </w:tblGrid>
      <w:tr w:rsidR="007E7150" w:rsidRPr="003C64B2" w14:paraId="2724D3D2" w14:textId="77777777" w:rsidTr="007E7150">
        <w:tc>
          <w:tcPr>
            <w:tcW w:w="764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94E288" w14:textId="77777777" w:rsidR="003C64B2" w:rsidRPr="003C64B2" w:rsidRDefault="003C64B2" w:rsidP="007E7150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中标候选人单位名称</w:t>
            </w:r>
          </w:p>
        </w:tc>
        <w:tc>
          <w:tcPr>
            <w:tcW w:w="79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C364D4" w14:textId="77777777" w:rsidR="003C64B2" w:rsidRPr="003C64B2" w:rsidRDefault="003C64B2" w:rsidP="007E7150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投标价格</w:t>
            </w:r>
          </w:p>
          <w:p w14:paraId="7F0008A8" w14:textId="77777777" w:rsidR="003C64B2" w:rsidRPr="003C64B2" w:rsidRDefault="003C64B2" w:rsidP="007E7150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(单位：元)</w:t>
            </w:r>
          </w:p>
        </w:tc>
        <w:tc>
          <w:tcPr>
            <w:tcW w:w="79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590799" w14:textId="77777777" w:rsidR="003C64B2" w:rsidRPr="003C64B2" w:rsidRDefault="003C64B2" w:rsidP="007E7150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评标价格</w:t>
            </w:r>
          </w:p>
          <w:p w14:paraId="55854814" w14:textId="77777777" w:rsidR="003C64B2" w:rsidRPr="003C64B2" w:rsidRDefault="003C64B2" w:rsidP="007E7150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(单位：元)</w:t>
            </w:r>
          </w:p>
        </w:tc>
        <w:tc>
          <w:tcPr>
            <w:tcW w:w="651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2B1CC0" w14:textId="77777777" w:rsidR="003C64B2" w:rsidRPr="003C64B2" w:rsidRDefault="003C64B2" w:rsidP="007E7150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工程质量</w:t>
            </w:r>
          </w:p>
        </w:tc>
        <w:tc>
          <w:tcPr>
            <w:tcW w:w="619" w:type="pct"/>
            <w:vAlign w:val="center"/>
            <w:hideMark/>
          </w:tcPr>
          <w:p w14:paraId="11FAEAC3" w14:textId="77777777" w:rsidR="003C64B2" w:rsidRPr="003C64B2" w:rsidRDefault="003C64B2" w:rsidP="007E7150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安全目标</w:t>
            </w:r>
          </w:p>
        </w:tc>
        <w:tc>
          <w:tcPr>
            <w:tcW w:w="1385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0CFBCD" w14:textId="77777777" w:rsidR="003C64B2" w:rsidRPr="003C64B2" w:rsidRDefault="003C64B2" w:rsidP="007E7150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工期</w:t>
            </w:r>
          </w:p>
        </w:tc>
      </w:tr>
      <w:tr w:rsidR="007E7150" w:rsidRPr="003C64B2" w14:paraId="4BBB90F9" w14:textId="77777777" w:rsidTr="007E7150">
        <w:tc>
          <w:tcPr>
            <w:tcW w:w="764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DEEBCA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浙江中控信息产业股份有限公司</w:t>
            </w:r>
          </w:p>
        </w:tc>
        <w:tc>
          <w:tcPr>
            <w:tcW w:w="79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088FAE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23348704.96</w:t>
            </w:r>
          </w:p>
        </w:tc>
        <w:tc>
          <w:tcPr>
            <w:tcW w:w="79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7CE440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23348704.96</w:t>
            </w:r>
          </w:p>
        </w:tc>
        <w:tc>
          <w:tcPr>
            <w:tcW w:w="651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4D1D28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工程竣(交)工验收质量评定:合格</w:t>
            </w:r>
          </w:p>
        </w:tc>
        <w:tc>
          <w:tcPr>
            <w:tcW w:w="619" w:type="pct"/>
            <w:vAlign w:val="center"/>
            <w:hideMark/>
          </w:tcPr>
          <w:p w14:paraId="276439F6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不发生安全生产责任事故。</w:t>
            </w:r>
          </w:p>
        </w:tc>
        <w:tc>
          <w:tcPr>
            <w:tcW w:w="1385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104F35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计划开工日期2024年9月30日，施工工期3个月，试运行期6个月；缺陷责任期12个月。</w:t>
            </w:r>
          </w:p>
        </w:tc>
      </w:tr>
      <w:tr w:rsidR="007E7150" w:rsidRPr="003C64B2" w14:paraId="3A4CDD3D" w14:textId="77777777" w:rsidTr="007E7150">
        <w:tc>
          <w:tcPr>
            <w:tcW w:w="764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B58FCC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四川高路信息科技有限公司</w:t>
            </w:r>
          </w:p>
        </w:tc>
        <w:tc>
          <w:tcPr>
            <w:tcW w:w="79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5A822A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23315487</w:t>
            </w:r>
          </w:p>
        </w:tc>
        <w:tc>
          <w:tcPr>
            <w:tcW w:w="79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40653E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23315487</w:t>
            </w:r>
          </w:p>
        </w:tc>
        <w:tc>
          <w:tcPr>
            <w:tcW w:w="651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78C925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工程竣(交)工验收质量评定:合格</w:t>
            </w:r>
          </w:p>
        </w:tc>
        <w:tc>
          <w:tcPr>
            <w:tcW w:w="619" w:type="pct"/>
            <w:vAlign w:val="center"/>
            <w:hideMark/>
          </w:tcPr>
          <w:p w14:paraId="29C9978A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不发生安全生产责任事故。</w:t>
            </w:r>
          </w:p>
        </w:tc>
        <w:tc>
          <w:tcPr>
            <w:tcW w:w="1385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5C74FCB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计划开工日期2024年9月30日，施工工期3个月，试运行期6个月；缺陷责任期12个月。</w:t>
            </w:r>
          </w:p>
        </w:tc>
      </w:tr>
      <w:tr w:rsidR="007E7150" w:rsidRPr="003C64B2" w14:paraId="2E9D4EC7" w14:textId="77777777" w:rsidTr="007E7150">
        <w:tc>
          <w:tcPr>
            <w:tcW w:w="764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D0335F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四川京川公路工程（集团）有限公司</w:t>
            </w:r>
          </w:p>
        </w:tc>
        <w:tc>
          <w:tcPr>
            <w:tcW w:w="79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4F7E8F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23376053.8</w:t>
            </w:r>
          </w:p>
        </w:tc>
        <w:tc>
          <w:tcPr>
            <w:tcW w:w="79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B6EC85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23376053.8</w:t>
            </w:r>
          </w:p>
        </w:tc>
        <w:tc>
          <w:tcPr>
            <w:tcW w:w="651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9C897A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工程竣(交)工验收质量评定:合格</w:t>
            </w:r>
          </w:p>
        </w:tc>
        <w:tc>
          <w:tcPr>
            <w:tcW w:w="619" w:type="pct"/>
            <w:vAlign w:val="center"/>
            <w:hideMark/>
          </w:tcPr>
          <w:p w14:paraId="2F52DB06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不发生安全生产责任事故。</w:t>
            </w:r>
          </w:p>
        </w:tc>
        <w:tc>
          <w:tcPr>
            <w:tcW w:w="1385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8A93685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计划开工日期2024年9月30日，施工工期3个月，试运行期6个月；缺陷责任期12个月。</w:t>
            </w:r>
          </w:p>
        </w:tc>
      </w:tr>
    </w:tbl>
    <w:p w14:paraId="7F173879" w14:textId="77777777" w:rsidR="007E7150" w:rsidRDefault="007E7150" w:rsidP="003C64B2">
      <w:pPr>
        <w:snapToGrid w:val="0"/>
        <w:rPr>
          <w:rFonts w:ascii="宋体" w:eastAsia="宋体" w:hAnsi="宋体"/>
        </w:rPr>
      </w:pPr>
    </w:p>
    <w:p w14:paraId="63E4068D" w14:textId="1078A323" w:rsidR="003C64B2" w:rsidRPr="003C64B2" w:rsidRDefault="003C64B2" w:rsidP="00754659">
      <w:pPr>
        <w:snapToGrid w:val="0"/>
        <w:spacing w:afterLines="50" w:after="156"/>
        <w:rPr>
          <w:rFonts w:ascii="宋体" w:eastAsia="宋体" w:hAnsi="宋体" w:hint="eastAsia"/>
        </w:rPr>
      </w:pPr>
      <w:r w:rsidRPr="003C64B2">
        <w:rPr>
          <w:rFonts w:ascii="宋体" w:eastAsia="宋体" w:hAnsi="宋体" w:hint="eastAsia"/>
        </w:rPr>
        <w:t>2.中标候选人项目经理和项目总工</w:t>
      </w:r>
    </w:p>
    <w:tbl>
      <w:tblPr>
        <w:tblW w:w="501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7"/>
        <w:gridCol w:w="950"/>
        <w:gridCol w:w="812"/>
        <w:gridCol w:w="1221"/>
        <w:gridCol w:w="3270"/>
        <w:gridCol w:w="1328"/>
      </w:tblGrid>
      <w:tr w:rsidR="007E7150" w:rsidRPr="003C64B2" w14:paraId="09BE2BC6" w14:textId="77777777" w:rsidTr="00B825B2">
        <w:tc>
          <w:tcPr>
            <w:tcW w:w="8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DC3C65" w14:textId="77777777" w:rsidR="003C64B2" w:rsidRPr="003C64B2" w:rsidRDefault="003C64B2" w:rsidP="007E7150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中标候选人单位名称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E8523B" w14:textId="540A4252" w:rsidR="003C64B2" w:rsidRPr="003C64B2" w:rsidRDefault="003C64B2" w:rsidP="007E7150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项目经理姓名</w:t>
            </w:r>
          </w:p>
        </w:tc>
        <w:tc>
          <w:tcPr>
            <w:tcW w:w="4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A75D39" w14:textId="77777777" w:rsidR="003C64B2" w:rsidRPr="003C64B2" w:rsidRDefault="003C64B2" w:rsidP="007E7150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职称</w:t>
            </w:r>
          </w:p>
        </w:tc>
        <w:tc>
          <w:tcPr>
            <w:tcW w:w="6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B051F7" w14:textId="77777777" w:rsidR="003C64B2" w:rsidRPr="003C64B2" w:rsidRDefault="003C64B2" w:rsidP="007E7150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相关证书名称</w:t>
            </w:r>
          </w:p>
        </w:tc>
        <w:tc>
          <w:tcPr>
            <w:tcW w:w="18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4526C1" w14:textId="77777777" w:rsidR="003C64B2" w:rsidRPr="003C64B2" w:rsidRDefault="003C64B2" w:rsidP="007E7150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相关证书编号</w:t>
            </w:r>
          </w:p>
        </w:tc>
        <w:tc>
          <w:tcPr>
            <w:tcW w:w="7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EC9288" w14:textId="77777777" w:rsidR="003C64B2" w:rsidRPr="003C64B2" w:rsidRDefault="003C64B2" w:rsidP="007E7150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安全生产考核合格证书编号</w:t>
            </w:r>
          </w:p>
        </w:tc>
      </w:tr>
      <w:tr w:rsidR="007E7150" w:rsidRPr="003C64B2" w14:paraId="71A745C8" w14:textId="77777777" w:rsidTr="00B825B2">
        <w:tc>
          <w:tcPr>
            <w:tcW w:w="8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A1FF87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浙江中控信息产业股份有限公司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D4CB83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proofErr w:type="gramStart"/>
            <w:r w:rsidRPr="003C64B2">
              <w:rPr>
                <w:rFonts w:ascii="宋体" w:eastAsia="宋体" w:hAnsi="宋体" w:hint="eastAsia"/>
              </w:rPr>
              <w:t>唐登军</w:t>
            </w:r>
            <w:proofErr w:type="gramEnd"/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9048E4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高级工程师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4926AD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一级建造</w:t>
            </w:r>
            <w:proofErr w:type="gramStart"/>
            <w:r w:rsidRPr="003C64B2">
              <w:rPr>
                <w:rFonts w:ascii="宋体" w:eastAsia="宋体" w:hAnsi="宋体" w:hint="eastAsia"/>
              </w:rPr>
              <w:t>师注册</w:t>
            </w:r>
            <w:proofErr w:type="gramEnd"/>
            <w:r w:rsidRPr="003C64B2">
              <w:rPr>
                <w:rFonts w:ascii="宋体" w:eastAsia="宋体" w:hAnsi="宋体" w:hint="eastAsia"/>
              </w:rPr>
              <w:t>证书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5D7825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专业：机电工程</w:t>
            </w:r>
          </w:p>
          <w:p w14:paraId="6DD6C6E1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证书编号：浙1332008201021267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98A2B8" w14:textId="77777777" w:rsidR="003C64B2" w:rsidRPr="003C64B2" w:rsidRDefault="003C64B2" w:rsidP="00B825B2">
            <w:pPr>
              <w:snapToGrid w:val="0"/>
              <w:jc w:val="left"/>
              <w:rPr>
                <w:rFonts w:ascii="宋体" w:eastAsia="宋体" w:hAnsi="宋体" w:hint="eastAsia"/>
              </w:rPr>
            </w:pPr>
            <w:proofErr w:type="gramStart"/>
            <w:r w:rsidRPr="003C64B2">
              <w:rPr>
                <w:rFonts w:ascii="宋体" w:eastAsia="宋体" w:hAnsi="宋体" w:hint="eastAsia"/>
              </w:rPr>
              <w:t>浙交安</w:t>
            </w:r>
            <w:proofErr w:type="gramEnd"/>
            <w:r w:rsidRPr="003C64B2">
              <w:rPr>
                <w:rFonts w:ascii="宋体" w:eastAsia="宋体" w:hAnsi="宋体" w:hint="eastAsia"/>
              </w:rPr>
              <w:t>B(13)G03993</w:t>
            </w:r>
          </w:p>
        </w:tc>
      </w:tr>
      <w:tr w:rsidR="007E7150" w:rsidRPr="003C64B2" w14:paraId="21879B38" w14:textId="77777777" w:rsidTr="00B825B2">
        <w:tc>
          <w:tcPr>
            <w:tcW w:w="8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2CFACC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四川高路信息科技有限公司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9E48BE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李翼甫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595254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高级工程师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B827EC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一级建造</w:t>
            </w:r>
            <w:proofErr w:type="gramStart"/>
            <w:r w:rsidRPr="003C64B2">
              <w:rPr>
                <w:rFonts w:ascii="宋体" w:eastAsia="宋体" w:hAnsi="宋体" w:hint="eastAsia"/>
              </w:rPr>
              <w:t>师注册</w:t>
            </w:r>
            <w:proofErr w:type="gramEnd"/>
            <w:r w:rsidRPr="003C64B2">
              <w:rPr>
                <w:rFonts w:ascii="宋体" w:eastAsia="宋体" w:hAnsi="宋体" w:hint="eastAsia"/>
              </w:rPr>
              <w:t>证书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E0668C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专业：机电工程</w:t>
            </w:r>
          </w:p>
          <w:p w14:paraId="23CACC39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证书编号：川1512015201521837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09657F" w14:textId="77777777" w:rsidR="003C64B2" w:rsidRPr="003C64B2" w:rsidRDefault="003C64B2" w:rsidP="00B825B2">
            <w:pPr>
              <w:snapToGrid w:val="0"/>
              <w:jc w:val="left"/>
              <w:rPr>
                <w:rFonts w:ascii="宋体" w:eastAsia="宋体" w:hAnsi="宋体" w:hint="eastAsia"/>
              </w:rPr>
            </w:pPr>
            <w:proofErr w:type="gramStart"/>
            <w:r w:rsidRPr="003C64B2">
              <w:rPr>
                <w:rFonts w:ascii="宋体" w:eastAsia="宋体" w:hAnsi="宋体" w:hint="eastAsia"/>
              </w:rPr>
              <w:t>川交安</w:t>
            </w:r>
            <w:proofErr w:type="gramEnd"/>
            <w:r w:rsidRPr="003C64B2">
              <w:rPr>
                <w:rFonts w:ascii="宋体" w:eastAsia="宋体" w:hAnsi="宋体" w:hint="eastAsia"/>
              </w:rPr>
              <w:t>B(17)G00579</w:t>
            </w:r>
          </w:p>
        </w:tc>
      </w:tr>
      <w:tr w:rsidR="007E7150" w:rsidRPr="003C64B2" w14:paraId="3F28C148" w14:textId="77777777" w:rsidTr="00B825B2">
        <w:tc>
          <w:tcPr>
            <w:tcW w:w="8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5A8444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四川京川公路工程（集团）有限公司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910523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李志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7EE0CA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高级工程师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826D64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一级建造</w:t>
            </w:r>
            <w:proofErr w:type="gramStart"/>
            <w:r w:rsidRPr="003C64B2">
              <w:rPr>
                <w:rFonts w:ascii="宋体" w:eastAsia="宋体" w:hAnsi="宋体" w:hint="eastAsia"/>
              </w:rPr>
              <w:t>师注册</w:t>
            </w:r>
            <w:proofErr w:type="gramEnd"/>
            <w:r w:rsidRPr="003C64B2">
              <w:rPr>
                <w:rFonts w:ascii="宋体" w:eastAsia="宋体" w:hAnsi="宋体" w:hint="eastAsia"/>
              </w:rPr>
              <w:t>证书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AB5E28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专业：公路工程</w:t>
            </w:r>
          </w:p>
          <w:p w14:paraId="104813A7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证书编号：川1512007200803448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26AF88" w14:textId="77777777" w:rsidR="003C64B2" w:rsidRPr="003C64B2" w:rsidRDefault="003C64B2" w:rsidP="00B825B2">
            <w:pPr>
              <w:snapToGrid w:val="0"/>
              <w:jc w:val="left"/>
              <w:rPr>
                <w:rFonts w:ascii="宋体" w:eastAsia="宋体" w:hAnsi="宋体" w:hint="eastAsia"/>
              </w:rPr>
            </w:pPr>
            <w:proofErr w:type="gramStart"/>
            <w:r w:rsidRPr="003C64B2">
              <w:rPr>
                <w:rFonts w:ascii="宋体" w:eastAsia="宋体" w:hAnsi="宋体" w:hint="eastAsia"/>
              </w:rPr>
              <w:t>川交安</w:t>
            </w:r>
            <w:proofErr w:type="gramEnd"/>
            <w:r w:rsidRPr="003C64B2">
              <w:rPr>
                <w:rFonts w:ascii="宋体" w:eastAsia="宋体" w:hAnsi="宋体" w:hint="eastAsia"/>
              </w:rPr>
              <w:t>B(18)G00017</w:t>
            </w:r>
          </w:p>
        </w:tc>
      </w:tr>
    </w:tbl>
    <w:p w14:paraId="198BCEEF" w14:textId="77777777" w:rsidR="003C64B2" w:rsidRPr="003C64B2" w:rsidRDefault="003C64B2" w:rsidP="003C64B2">
      <w:pPr>
        <w:snapToGrid w:val="0"/>
        <w:rPr>
          <w:rFonts w:ascii="宋体" w:eastAsia="宋体" w:hAnsi="宋体" w:hint="eastAsia"/>
        </w:rPr>
      </w:pPr>
      <w:r w:rsidRPr="003C64B2">
        <w:rPr>
          <w:rFonts w:ascii="宋体" w:eastAsia="宋体" w:hAnsi="宋体" w:hint="eastAsia"/>
        </w:rPr>
        <w:t> </w:t>
      </w:r>
    </w:p>
    <w:p w14:paraId="2A7547C1" w14:textId="15A167AE" w:rsidR="003C64B2" w:rsidRPr="003C64B2" w:rsidRDefault="003C64B2" w:rsidP="003C64B2">
      <w:pPr>
        <w:snapToGrid w:val="0"/>
        <w:rPr>
          <w:rFonts w:ascii="宋体" w:eastAsia="宋体" w:hAnsi="宋体" w:hint="eastAsia"/>
        </w:rPr>
      </w:pPr>
      <w:r w:rsidRPr="003C64B2">
        <w:rPr>
          <w:rFonts w:ascii="宋体" w:eastAsia="宋体" w:hAnsi="宋体" w:hint="eastAsia"/>
        </w:rPr>
        <w:t> 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5"/>
        <w:gridCol w:w="1280"/>
        <w:gridCol w:w="1280"/>
        <w:gridCol w:w="2925"/>
      </w:tblGrid>
      <w:tr w:rsidR="003C64B2" w:rsidRPr="003C64B2" w14:paraId="1A389366" w14:textId="77777777" w:rsidTr="001D1C20"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4E7E4B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lastRenderedPageBreak/>
              <w:t>中标候选人单位名称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1781C1" w14:textId="6C134457" w:rsidR="003C64B2" w:rsidRPr="003C64B2" w:rsidRDefault="003C64B2" w:rsidP="00754659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项目总工姓名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D98DC0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职称</w:t>
            </w:r>
          </w:p>
        </w:tc>
        <w:tc>
          <w:tcPr>
            <w:tcW w:w="1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1FC0E9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安全生产考核合格证书编号</w:t>
            </w:r>
          </w:p>
        </w:tc>
      </w:tr>
      <w:tr w:rsidR="003C64B2" w:rsidRPr="003C64B2" w14:paraId="74BFAE2E" w14:textId="77777777" w:rsidTr="001D1C20"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7B60FD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浙江中控信息产业股份有限公司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446E7A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陈瑛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4F0A60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高级工程师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4DC65C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proofErr w:type="gramStart"/>
            <w:r w:rsidRPr="003C64B2">
              <w:rPr>
                <w:rFonts w:ascii="宋体" w:eastAsia="宋体" w:hAnsi="宋体" w:hint="eastAsia"/>
              </w:rPr>
              <w:t>浙交安</w:t>
            </w:r>
            <w:proofErr w:type="gramEnd"/>
            <w:r w:rsidRPr="003C64B2">
              <w:rPr>
                <w:rFonts w:ascii="宋体" w:eastAsia="宋体" w:hAnsi="宋体" w:hint="eastAsia"/>
              </w:rPr>
              <w:t>B(19)G01991</w:t>
            </w:r>
          </w:p>
        </w:tc>
      </w:tr>
      <w:tr w:rsidR="003C64B2" w:rsidRPr="003C64B2" w14:paraId="7863EFCE" w14:textId="77777777" w:rsidTr="001D1C20"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8A1717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四川高路信息科技有限公司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A4BB46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罗刚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B15841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高级工程师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49377B4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proofErr w:type="gramStart"/>
            <w:r w:rsidRPr="003C64B2">
              <w:rPr>
                <w:rFonts w:ascii="宋体" w:eastAsia="宋体" w:hAnsi="宋体" w:hint="eastAsia"/>
              </w:rPr>
              <w:t>川交安</w:t>
            </w:r>
            <w:proofErr w:type="gramEnd"/>
            <w:r w:rsidRPr="003C64B2">
              <w:rPr>
                <w:rFonts w:ascii="宋体" w:eastAsia="宋体" w:hAnsi="宋体" w:hint="eastAsia"/>
              </w:rPr>
              <w:t>B(14)G06579</w:t>
            </w:r>
          </w:p>
        </w:tc>
      </w:tr>
      <w:tr w:rsidR="003C64B2" w:rsidRPr="003C64B2" w14:paraId="215C599D" w14:textId="77777777" w:rsidTr="001D1C20"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F3B39D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四川京川公路工程（集团）有限公司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3E5897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李胜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D9686F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高级工程师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5881A0E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proofErr w:type="gramStart"/>
            <w:r w:rsidRPr="003C64B2">
              <w:rPr>
                <w:rFonts w:ascii="宋体" w:eastAsia="宋体" w:hAnsi="宋体" w:hint="eastAsia"/>
              </w:rPr>
              <w:t>川交安</w:t>
            </w:r>
            <w:proofErr w:type="gramEnd"/>
            <w:r w:rsidRPr="003C64B2">
              <w:rPr>
                <w:rFonts w:ascii="宋体" w:eastAsia="宋体" w:hAnsi="宋体" w:hint="eastAsia"/>
              </w:rPr>
              <w:t>B(12)G30091</w:t>
            </w:r>
          </w:p>
        </w:tc>
      </w:tr>
    </w:tbl>
    <w:p w14:paraId="6EE69D4C" w14:textId="77777777" w:rsidR="003C64B2" w:rsidRPr="003C64B2" w:rsidRDefault="003C64B2" w:rsidP="003C64B2">
      <w:pPr>
        <w:snapToGrid w:val="0"/>
        <w:rPr>
          <w:rFonts w:ascii="宋体" w:eastAsia="宋体" w:hAnsi="宋体" w:hint="eastAsia"/>
        </w:rPr>
      </w:pPr>
      <w:r w:rsidRPr="003C64B2">
        <w:rPr>
          <w:rFonts w:ascii="宋体" w:eastAsia="宋体" w:hAnsi="宋体" w:hint="eastAsia"/>
        </w:rPr>
        <w:t> </w:t>
      </w:r>
    </w:p>
    <w:p w14:paraId="202D4E78" w14:textId="77777777" w:rsidR="003C64B2" w:rsidRPr="003C64B2" w:rsidRDefault="003C64B2" w:rsidP="00754659">
      <w:pPr>
        <w:snapToGrid w:val="0"/>
        <w:spacing w:afterLines="50" w:after="156"/>
        <w:rPr>
          <w:rFonts w:ascii="宋体" w:eastAsia="宋体" w:hAnsi="宋体" w:hint="eastAsia"/>
        </w:rPr>
      </w:pPr>
      <w:r w:rsidRPr="003C64B2">
        <w:rPr>
          <w:rFonts w:ascii="宋体" w:eastAsia="宋体" w:hAnsi="宋体" w:hint="eastAsia"/>
        </w:rPr>
        <w:t>3.中标候选人响应招标文件要求的资格能力条件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7"/>
        <w:gridCol w:w="3383"/>
      </w:tblGrid>
      <w:tr w:rsidR="003C64B2" w:rsidRPr="003C64B2" w14:paraId="0854CD54" w14:textId="77777777" w:rsidTr="001D1C20">
        <w:tc>
          <w:tcPr>
            <w:tcW w:w="3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280DC4" w14:textId="77777777" w:rsidR="003C64B2" w:rsidRPr="003C64B2" w:rsidRDefault="003C64B2" w:rsidP="000938B8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中标候选人名称</w:t>
            </w:r>
          </w:p>
        </w:tc>
        <w:tc>
          <w:tcPr>
            <w:tcW w:w="1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A4C635" w14:textId="77777777" w:rsidR="003C64B2" w:rsidRPr="003C64B2" w:rsidRDefault="003C64B2" w:rsidP="000938B8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响应情况</w:t>
            </w:r>
          </w:p>
        </w:tc>
      </w:tr>
      <w:tr w:rsidR="003C64B2" w:rsidRPr="003C64B2" w14:paraId="47FA99B5" w14:textId="77777777" w:rsidTr="001D1C20">
        <w:tc>
          <w:tcPr>
            <w:tcW w:w="3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55BC8C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浙江中控信息产业股份有限公司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2F2711" w14:textId="77777777" w:rsidR="003C64B2" w:rsidRPr="003C64B2" w:rsidRDefault="003C64B2" w:rsidP="000938B8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满足招标文件要求。</w:t>
            </w:r>
          </w:p>
        </w:tc>
      </w:tr>
      <w:tr w:rsidR="003C64B2" w:rsidRPr="003C64B2" w14:paraId="343D8846" w14:textId="77777777" w:rsidTr="001D1C20">
        <w:tc>
          <w:tcPr>
            <w:tcW w:w="3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E7891F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四川高路信息科技有限公司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845856" w14:textId="77777777" w:rsidR="003C64B2" w:rsidRPr="003C64B2" w:rsidRDefault="003C64B2" w:rsidP="000938B8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满足招标文件要求。</w:t>
            </w:r>
          </w:p>
        </w:tc>
      </w:tr>
      <w:tr w:rsidR="003C64B2" w:rsidRPr="003C64B2" w14:paraId="18E5D3C2" w14:textId="77777777" w:rsidTr="001D1C20">
        <w:tc>
          <w:tcPr>
            <w:tcW w:w="3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A1C5A3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四川京川公路工程（集团）有限公司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27E0BF" w14:textId="77777777" w:rsidR="003C64B2" w:rsidRPr="003C64B2" w:rsidRDefault="003C64B2" w:rsidP="000938B8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满足招标文件要求。</w:t>
            </w:r>
          </w:p>
        </w:tc>
      </w:tr>
    </w:tbl>
    <w:p w14:paraId="6C34F406" w14:textId="77777777" w:rsidR="00754659" w:rsidRDefault="00754659" w:rsidP="00754659">
      <w:pPr>
        <w:snapToGrid w:val="0"/>
        <w:spacing w:afterLines="50" w:after="156"/>
        <w:rPr>
          <w:rFonts w:ascii="宋体" w:eastAsia="宋体" w:hAnsi="宋体"/>
        </w:rPr>
      </w:pPr>
    </w:p>
    <w:p w14:paraId="43F9812F" w14:textId="029A156F" w:rsidR="003C64B2" w:rsidRPr="003C64B2" w:rsidRDefault="003C64B2" w:rsidP="00754659">
      <w:pPr>
        <w:snapToGrid w:val="0"/>
        <w:spacing w:afterLines="50" w:after="156"/>
        <w:rPr>
          <w:rFonts w:ascii="宋体" w:eastAsia="宋体" w:hAnsi="宋体" w:hint="eastAsia"/>
        </w:rPr>
      </w:pPr>
      <w:r w:rsidRPr="003C64B2">
        <w:rPr>
          <w:rFonts w:ascii="宋体" w:eastAsia="宋体" w:hAnsi="宋体" w:hint="eastAsia"/>
        </w:rPr>
        <w:t>4.（1）中标候选人企业业绩</w:t>
      </w:r>
    </w:p>
    <w:tbl>
      <w:tblPr>
        <w:tblW w:w="90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2172"/>
        <w:gridCol w:w="2897"/>
        <w:gridCol w:w="1638"/>
        <w:gridCol w:w="1680"/>
      </w:tblGrid>
      <w:tr w:rsidR="003C64B2" w:rsidRPr="003C64B2" w14:paraId="1E8DCAA9" w14:textId="77777777" w:rsidTr="00754659"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DDBB65" w14:textId="77777777" w:rsidR="003C64B2" w:rsidRPr="003C64B2" w:rsidRDefault="003C64B2" w:rsidP="00754659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12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6AEAEF" w14:textId="77777777" w:rsidR="003C64B2" w:rsidRPr="003C64B2" w:rsidRDefault="003C64B2" w:rsidP="00754659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中标候选人名称</w:t>
            </w:r>
          </w:p>
        </w:tc>
        <w:tc>
          <w:tcPr>
            <w:tcW w:w="1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C3931D" w14:textId="77777777" w:rsidR="003C64B2" w:rsidRPr="003C64B2" w:rsidRDefault="003C64B2" w:rsidP="00754659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工程名称</w:t>
            </w:r>
          </w:p>
        </w:tc>
        <w:tc>
          <w:tcPr>
            <w:tcW w:w="9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EF9387" w14:textId="77777777" w:rsidR="003C64B2" w:rsidRPr="003C64B2" w:rsidRDefault="003C64B2" w:rsidP="00754659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交（竣）工时间</w:t>
            </w:r>
          </w:p>
        </w:tc>
        <w:tc>
          <w:tcPr>
            <w:tcW w:w="9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FB93A2" w14:textId="77777777" w:rsidR="003C64B2" w:rsidRPr="003C64B2" w:rsidRDefault="003C64B2" w:rsidP="00754659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合同金额</w:t>
            </w:r>
          </w:p>
          <w:p w14:paraId="525B95C7" w14:textId="77777777" w:rsidR="003C64B2" w:rsidRPr="003C64B2" w:rsidRDefault="003C64B2" w:rsidP="00754659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(单位：元)</w:t>
            </w:r>
          </w:p>
        </w:tc>
      </w:tr>
      <w:tr w:rsidR="003C64B2" w:rsidRPr="003C64B2" w14:paraId="2ECA43A3" w14:textId="77777777" w:rsidTr="00754659">
        <w:trPr>
          <w:trHeight w:val="400"/>
        </w:trPr>
        <w:tc>
          <w:tcPr>
            <w:tcW w:w="3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A4874B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E7102E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浙江中控信息产业股份有限公司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5647692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G25长深高速德清至富阳段扩容湖州段及G25德清至G60桐乡高速联络线湖州段机电工程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25B248" w14:textId="77777777" w:rsidR="003C64B2" w:rsidRPr="003C64B2" w:rsidRDefault="003C64B2" w:rsidP="00754659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2021-7-23</w:t>
            </w: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354CA7" w14:textId="77777777" w:rsidR="003C64B2" w:rsidRPr="003C64B2" w:rsidRDefault="003C64B2" w:rsidP="00754659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104494523</w:t>
            </w:r>
          </w:p>
        </w:tc>
      </w:tr>
      <w:tr w:rsidR="003C64B2" w:rsidRPr="003C64B2" w14:paraId="12A961FE" w14:textId="77777777" w:rsidTr="00754659">
        <w:trPr>
          <w:trHeight w:val="400"/>
        </w:trPr>
        <w:tc>
          <w:tcPr>
            <w:tcW w:w="3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919B10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F66CF0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浙江中控信息产业股份有限公司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4BDE889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甬台温高速公路复线温州瑞安至苍南段工程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8EB632" w14:textId="77777777" w:rsidR="003C64B2" w:rsidRPr="003C64B2" w:rsidRDefault="003C64B2" w:rsidP="00754659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2021-01-29</w:t>
            </w: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F0819E" w14:textId="77777777" w:rsidR="003C64B2" w:rsidRPr="003C64B2" w:rsidRDefault="003C64B2" w:rsidP="00754659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83203482</w:t>
            </w:r>
          </w:p>
        </w:tc>
      </w:tr>
      <w:tr w:rsidR="003C64B2" w:rsidRPr="003C64B2" w14:paraId="6311DD91" w14:textId="77777777" w:rsidTr="00754659">
        <w:trPr>
          <w:trHeight w:val="400"/>
        </w:trPr>
        <w:tc>
          <w:tcPr>
            <w:tcW w:w="3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210DB7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17E10D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四川高路信息科技有限公司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12172B6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石家庄市南绕城高速公路机电工程NRCJD02标段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3A726E" w14:textId="77777777" w:rsidR="003C64B2" w:rsidRPr="003C64B2" w:rsidRDefault="003C64B2" w:rsidP="00754659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2022-03-23</w:t>
            </w: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44B649" w14:textId="77777777" w:rsidR="003C64B2" w:rsidRPr="003C64B2" w:rsidRDefault="003C64B2" w:rsidP="00754659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40317787</w:t>
            </w:r>
          </w:p>
        </w:tc>
      </w:tr>
      <w:tr w:rsidR="003C64B2" w:rsidRPr="003C64B2" w14:paraId="317D62FD" w14:textId="77777777" w:rsidTr="00754659">
        <w:trPr>
          <w:trHeight w:val="400"/>
        </w:trPr>
        <w:tc>
          <w:tcPr>
            <w:tcW w:w="3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6DF5B8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7858D9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四川高路信息科技有限公司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BF58833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北京至秦皇岛高速公路河北省大安镇（津冀界）至平安城段机电工程JD1标段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76E0AC" w14:textId="77777777" w:rsidR="003C64B2" w:rsidRPr="003C64B2" w:rsidRDefault="003C64B2" w:rsidP="00754659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2020-12-29</w:t>
            </w: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95FFA6" w14:textId="77777777" w:rsidR="003C64B2" w:rsidRPr="003C64B2" w:rsidRDefault="003C64B2" w:rsidP="00754659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39485664</w:t>
            </w:r>
          </w:p>
        </w:tc>
      </w:tr>
      <w:tr w:rsidR="003C64B2" w:rsidRPr="003C64B2" w14:paraId="3D4ABCE8" w14:textId="77777777" w:rsidTr="00754659">
        <w:trPr>
          <w:trHeight w:val="400"/>
        </w:trPr>
        <w:tc>
          <w:tcPr>
            <w:tcW w:w="3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4B5C07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0164366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四川京川公路工程（集团）有限公司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1246524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平利至镇坪高速公路机电工程施工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48DBB0" w14:textId="77777777" w:rsidR="003C64B2" w:rsidRPr="003C64B2" w:rsidRDefault="003C64B2" w:rsidP="00754659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2022-03-24</w:t>
            </w: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20BEF7" w14:textId="77777777" w:rsidR="003C64B2" w:rsidRPr="003C64B2" w:rsidRDefault="003C64B2" w:rsidP="00754659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31831227</w:t>
            </w:r>
          </w:p>
        </w:tc>
      </w:tr>
      <w:tr w:rsidR="003C64B2" w:rsidRPr="003C64B2" w14:paraId="70F2D815" w14:textId="77777777" w:rsidTr="00754659">
        <w:trPr>
          <w:trHeight w:val="400"/>
        </w:trPr>
        <w:tc>
          <w:tcPr>
            <w:tcW w:w="3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3DEC71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A4ABEE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四川京川公路工程（集团）有限公司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1648D1F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湖南省岳阳至望城高速公路项目第C7标段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86B8ED" w14:textId="77777777" w:rsidR="003C64B2" w:rsidRPr="003C64B2" w:rsidRDefault="003C64B2" w:rsidP="00754659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2019-08-08</w:t>
            </w: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712DB1" w14:textId="77777777" w:rsidR="003C64B2" w:rsidRPr="003C64B2" w:rsidRDefault="003C64B2" w:rsidP="00754659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119334436</w:t>
            </w:r>
          </w:p>
        </w:tc>
      </w:tr>
      <w:tr w:rsidR="003C64B2" w:rsidRPr="003C64B2" w14:paraId="3D5007B4" w14:textId="77777777" w:rsidTr="00754659">
        <w:trPr>
          <w:trHeight w:val="400"/>
        </w:trPr>
        <w:tc>
          <w:tcPr>
            <w:tcW w:w="3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589657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48C530E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四川京川公路工程（集团）有限公司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65B3CEB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石林至泸西高速公路（红河段）机电工程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3CCE86" w14:textId="77777777" w:rsidR="003C64B2" w:rsidRPr="003C64B2" w:rsidRDefault="003C64B2" w:rsidP="00754659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2020-09-10</w:t>
            </w: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CBCBA2" w14:textId="77777777" w:rsidR="003C64B2" w:rsidRPr="003C64B2" w:rsidRDefault="003C64B2" w:rsidP="00754659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96840447</w:t>
            </w:r>
          </w:p>
        </w:tc>
      </w:tr>
      <w:tr w:rsidR="003C64B2" w:rsidRPr="003C64B2" w14:paraId="5703C5EB" w14:textId="77777777" w:rsidTr="00754659">
        <w:trPr>
          <w:trHeight w:val="400"/>
        </w:trPr>
        <w:tc>
          <w:tcPr>
            <w:tcW w:w="3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4455FD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2A39D55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四川京川公路工程（集团）有限公司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9D79839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廊</w:t>
            </w:r>
            <w:proofErr w:type="gramStart"/>
            <w:r w:rsidRPr="003C64B2">
              <w:rPr>
                <w:rFonts w:ascii="宋体" w:eastAsia="宋体" w:hAnsi="宋体" w:hint="eastAsia"/>
              </w:rPr>
              <w:t>沧</w:t>
            </w:r>
            <w:proofErr w:type="gramEnd"/>
            <w:r w:rsidRPr="003C64B2">
              <w:rPr>
                <w:rFonts w:ascii="宋体" w:eastAsia="宋体" w:hAnsi="宋体" w:hint="eastAsia"/>
              </w:rPr>
              <w:t>高速公路廊坊</w:t>
            </w:r>
            <w:proofErr w:type="gramStart"/>
            <w:r w:rsidRPr="003C64B2">
              <w:rPr>
                <w:rFonts w:ascii="宋体" w:eastAsia="宋体" w:hAnsi="宋体" w:hint="eastAsia"/>
              </w:rPr>
              <w:t>段取消</w:t>
            </w:r>
            <w:proofErr w:type="gramEnd"/>
            <w:r w:rsidRPr="003C64B2">
              <w:rPr>
                <w:rFonts w:ascii="宋体" w:eastAsia="宋体" w:hAnsi="宋体" w:hint="eastAsia"/>
              </w:rPr>
              <w:t>省界收费站工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F7B474" w14:textId="77777777" w:rsidR="003C64B2" w:rsidRPr="003C64B2" w:rsidRDefault="003C64B2" w:rsidP="00754659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2019-08-20</w:t>
            </w: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D26F47" w14:textId="77777777" w:rsidR="003C64B2" w:rsidRPr="003C64B2" w:rsidRDefault="003C64B2" w:rsidP="00754659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37756390</w:t>
            </w:r>
          </w:p>
        </w:tc>
      </w:tr>
      <w:tr w:rsidR="003C64B2" w:rsidRPr="003C64B2" w14:paraId="0048B1FC" w14:textId="77777777" w:rsidTr="00754659">
        <w:trPr>
          <w:trHeight w:val="400"/>
        </w:trPr>
        <w:tc>
          <w:tcPr>
            <w:tcW w:w="3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CC9B04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63CFB5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四川京川公路工程（集团）有限公司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2411C5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郑州至西峡高速公路</w:t>
            </w:r>
            <w:proofErr w:type="gramStart"/>
            <w:r w:rsidRPr="003C64B2">
              <w:rPr>
                <w:rFonts w:ascii="宋体" w:eastAsia="宋体" w:hAnsi="宋体" w:hint="eastAsia"/>
              </w:rPr>
              <w:t>双龙至西峡</w:t>
            </w:r>
            <w:proofErr w:type="gramEnd"/>
            <w:r w:rsidRPr="003C64B2">
              <w:rPr>
                <w:rFonts w:ascii="宋体" w:eastAsia="宋体" w:hAnsi="宋体" w:hint="eastAsia"/>
              </w:rPr>
              <w:t>段交通机电工程、供配</w:t>
            </w:r>
            <w:r w:rsidRPr="003C64B2">
              <w:rPr>
                <w:rFonts w:ascii="宋体" w:eastAsia="宋体" w:hAnsi="宋体" w:hint="eastAsia"/>
              </w:rPr>
              <w:lastRenderedPageBreak/>
              <w:t>电照明、10KV工程施工SXJD-1标段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CA8331" w14:textId="77777777" w:rsidR="003C64B2" w:rsidRPr="003C64B2" w:rsidRDefault="003C64B2" w:rsidP="00754659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lastRenderedPageBreak/>
              <w:t>2023-12-01</w:t>
            </w: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17B35C" w14:textId="77777777" w:rsidR="003C64B2" w:rsidRPr="003C64B2" w:rsidRDefault="003C64B2" w:rsidP="00754659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46791178</w:t>
            </w:r>
          </w:p>
        </w:tc>
      </w:tr>
    </w:tbl>
    <w:p w14:paraId="7FE0B0B0" w14:textId="77777777" w:rsidR="003C64B2" w:rsidRPr="003C64B2" w:rsidRDefault="003C64B2" w:rsidP="00754659">
      <w:pPr>
        <w:snapToGrid w:val="0"/>
        <w:spacing w:afterLines="50" w:after="156"/>
        <w:rPr>
          <w:rFonts w:ascii="宋体" w:eastAsia="宋体" w:hAnsi="宋体" w:hint="eastAsia"/>
        </w:rPr>
      </w:pPr>
      <w:r w:rsidRPr="003C64B2">
        <w:rPr>
          <w:rFonts w:ascii="宋体" w:eastAsia="宋体" w:hAnsi="宋体" w:hint="eastAsia"/>
        </w:rPr>
        <w:t>4.（2）中标候选人项目经理、项目总工业绩</w:t>
      </w:r>
    </w:p>
    <w:tbl>
      <w:tblPr>
        <w:tblW w:w="90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3"/>
        <w:gridCol w:w="968"/>
        <w:gridCol w:w="993"/>
        <w:gridCol w:w="5368"/>
      </w:tblGrid>
      <w:tr w:rsidR="003C64B2" w:rsidRPr="003C64B2" w14:paraId="14A68FB5" w14:textId="77777777" w:rsidTr="001D1C20"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E74D38" w14:textId="77777777" w:rsidR="003C64B2" w:rsidRPr="003C64B2" w:rsidRDefault="003C64B2" w:rsidP="00996846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中标候选人名称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8A3A2D" w14:textId="77777777" w:rsidR="003C64B2" w:rsidRPr="003C64B2" w:rsidRDefault="003C64B2" w:rsidP="00996846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项目经理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E6D292" w14:textId="77777777" w:rsidR="003C64B2" w:rsidRPr="003C64B2" w:rsidRDefault="003C64B2" w:rsidP="00996846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项目总工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291F68" w14:textId="77777777" w:rsidR="003C64B2" w:rsidRPr="003C64B2" w:rsidRDefault="003C64B2" w:rsidP="00996846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中标工程名称、交（竣）工时间、合同金额（元）</w:t>
            </w:r>
          </w:p>
        </w:tc>
      </w:tr>
      <w:tr w:rsidR="003C64B2" w:rsidRPr="003C64B2" w14:paraId="1610E1CC" w14:textId="77777777" w:rsidTr="001D1C20"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E3CBB3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浙江中控信息产业股份有限公司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0A6DAA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proofErr w:type="gramStart"/>
            <w:r w:rsidRPr="003C64B2">
              <w:rPr>
                <w:rFonts w:ascii="宋体" w:eastAsia="宋体" w:hAnsi="宋体" w:hint="eastAsia"/>
              </w:rPr>
              <w:t>唐登军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1DF238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陈瑛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E2118F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项目经理业绩：1.杭绍台高速公路工程绍兴金华段机电工程第HST-JD04标段，2022年09月20日，150176425元。2.溧阳至宁德高速公路（G4012）浙江景宁至文成段工程机电施工，2023年09月06日，121258137元。</w:t>
            </w:r>
          </w:p>
          <w:p w14:paraId="63C84BCD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项目总工业绩：1. 浙江省文成至泰顺（浙闽界）</w:t>
            </w:r>
            <w:proofErr w:type="gramStart"/>
            <w:r w:rsidRPr="003C64B2">
              <w:rPr>
                <w:rFonts w:ascii="宋体" w:eastAsia="宋体" w:hAnsi="宋体" w:hint="eastAsia"/>
              </w:rPr>
              <w:t>公路第</w:t>
            </w:r>
            <w:proofErr w:type="gramEnd"/>
            <w:r w:rsidRPr="003C64B2">
              <w:rPr>
                <w:rFonts w:ascii="宋体" w:eastAsia="宋体" w:hAnsi="宋体" w:hint="eastAsia"/>
              </w:rPr>
              <w:t>WTJD-3标段，2021年08月25日，121452835元。</w:t>
            </w:r>
          </w:p>
        </w:tc>
      </w:tr>
      <w:tr w:rsidR="003C64B2" w:rsidRPr="003C64B2" w14:paraId="41EDB21E" w14:textId="77777777" w:rsidTr="001D1C20"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B31F49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四川高路信息科技有限公司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C3F4A3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李翼甫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8CBEC6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罗刚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7F7630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项目经理业绩：1. 石家庄市南绕城高速公路机电工程NRCJD02标段，2022年03月23日，40317787元。</w:t>
            </w:r>
          </w:p>
          <w:p w14:paraId="70E5FB7C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项目总工业绩：1. 温州绕城高速公路北线二期工程机电工程第08标段，2019年09月11日，56708912元。2. 兴国至赣县高速公路北延新建项目机电工程JD3标段，2021年08月02日，35518437元。</w:t>
            </w:r>
          </w:p>
        </w:tc>
      </w:tr>
      <w:tr w:rsidR="003C64B2" w:rsidRPr="003C64B2" w14:paraId="2F8D8FC4" w14:textId="77777777" w:rsidTr="001D1C20"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D6FC4B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四川京川公路工程（集团）有限公司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99A975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李志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06A9AB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李胜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A7FFDC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项目经理业绩：1. 石林至泸西高速公路（红河段）机电工程，2020年09月10日，96840447元。</w:t>
            </w:r>
          </w:p>
          <w:p w14:paraId="3C0F3C6A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项目总工业绩：1. 平利至镇坪高速公路机电工程施工第JD-1合同段，2022年03月24日，31831227元。</w:t>
            </w:r>
          </w:p>
        </w:tc>
      </w:tr>
    </w:tbl>
    <w:p w14:paraId="4DE3F26D" w14:textId="77777777" w:rsidR="002509C4" w:rsidRDefault="002509C4" w:rsidP="00754659">
      <w:pPr>
        <w:snapToGrid w:val="0"/>
        <w:spacing w:afterLines="50" w:after="156"/>
        <w:rPr>
          <w:rFonts w:ascii="宋体" w:eastAsia="宋体" w:hAnsi="宋体"/>
        </w:rPr>
      </w:pPr>
    </w:p>
    <w:p w14:paraId="64D12333" w14:textId="44034E69" w:rsidR="003C64B2" w:rsidRPr="003C64B2" w:rsidRDefault="003C64B2" w:rsidP="00754659">
      <w:pPr>
        <w:snapToGrid w:val="0"/>
        <w:spacing w:afterLines="50" w:after="156"/>
        <w:rPr>
          <w:rFonts w:ascii="宋体" w:eastAsia="宋体" w:hAnsi="宋体" w:hint="eastAsia"/>
        </w:rPr>
      </w:pPr>
      <w:r w:rsidRPr="003C64B2">
        <w:rPr>
          <w:rFonts w:ascii="宋体" w:eastAsia="宋体" w:hAnsi="宋体" w:hint="eastAsia"/>
        </w:rPr>
        <w:t>5.（1）所有投标人商务标评分情况：无</w:t>
      </w:r>
    </w:p>
    <w:p w14:paraId="464042EE" w14:textId="77777777" w:rsidR="003C64B2" w:rsidRPr="003C64B2" w:rsidRDefault="003C64B2" w:rsidP="00754659">
      <w:pPr>
        <w:snapToGrid w:val="0"/>
        <w:spacing w:afterLines="50" w:after="156"/>
        <w:rPr>
          <w:rFonts w:ascii="宋体" w:eastAsia="宋体" w:hAnsi="宋体" w:hint="eastAsia"/>
        </w:rPr>
      </w:pPr>
      <w:r w:rsidRPr="003C64B2">
        <w:rPr>
          <w:rFonts w:ascii="宋体" w:eastAsia="宋体" w:hAnsi="宋体" w:hint="eastAsia"/>
        </w:rPr>
        <w:t>5.（2）所有投标人技术标评分情况：无</w:t>
      </w:r>
    </w:p>
    <w:p w14:paraId="2A54716A" w14:textId="77777777" w:rsidR="003C64B2" w:rsidRPr="003C64B2" w:rsidRDefault="003C64B2" w:rsidP="00754659">
      <w:pPr>
        <w:snapToGrid w:val="0"/>
        <w:spacing w:afterLines="50" w:after="156"/>
        <w:rPr>
          <w:rFonts w:ascii="宋体" w:eastAsia="宋体" w:hAnsi="宋体" w:hint="eastAsia"/>
        </w:rPr>
      </w:pPr>
      <w:r w:rsidRPr="003C64B2">
        <w:rPr>
          <w:rFonts w:ascii="宋体" w:eastAsia="宋体" w:hAnsi="宋体" w:hint="eastAsia"/>
        </w:rPr>
        <w:t>5.（3）所有投标人总得分情况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8"/>
        <w:gridCol w:w="2123"/>
        <w:gridCol w:w="1939"/>
      </w:tblGrid>
      <w:tr w:rsidR="003C64B2" w:rsidRPr="003C64B2" w14:paraId="622FB318" w14:textId="77777777" w:rsidTr="001D1C20">
        <w:trPr>
          <w:trHeight w:val="288"/>
        </w:trPr>
        <w:tc>
          <w:tcPr>
            <w:tcW w:w="2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FB7E4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单位名称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E6B24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报价得分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0F83B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总得分</w:t>
            </w:r>
          </w:p>
        </w:tc>
      </w:tr>
      <w:tr w:rsidR="003C64B2" w:rsidRPr="003C64B2" w14:paraId="3519C5A0" w14:textId="77777777" w:rsidTr="001D1C20">
        <w:trPr>
          <w:trHeight w:val="288"/>
        </w:trPr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67A61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浙江中控信息产业股份有限公司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1D333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99.97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01DF2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99.97</w:t>
            </w:r>
          </w:p>
        </w:tc>
      </w:tr>
      <w:tr w:rsidR="003C64B2" w:rsidRPr="003C64B2" w14:paraId="4B24057E" w14:textId="77777777" w:rsidTr="001D1C20">
        <w:trPr>
          <w:trHeight w:val="288"/>
        </w:trPr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F5694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四川高路信息科技有限公司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9423C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99.83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EC2CD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99.83</w:t>
            </w:r>
          </w:p>
        </w:tc>
      </w:tr>
      <w:tr w:rsidR="003C64B2" w:rsidRPr="003C64B2" w14:paraId="5089FD82" w14:textId="77777777" w:rsidTr="001D1C20">
        <w:trPr>
          <w:trHeight w:val="288"/>
        </w:trPr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39681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四川京川公路工程（集团）有限公司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1A3A2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99.83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F76B6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99.83</w:t>
            </w:r>
          </w:p>
        </w:tc>
      </w:tr>
      <w:tr w:rsidR="003C64B2" w:rsidRPr="003C64B2" w14:paraId="6F852A80" w14:textId="77777777" w:rsidTr="001D1C20">
        <w:trPr>
          <w:trHeight w:val="288"/>
        </w:trPr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F3273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青海康讯交通工程有限公司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F57E5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99.76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BB82B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99.76</w:t>
            </w:r>
          </w:p>
        </w:tc>
      </w:tr>
      <w:tr w:rsidR="003C64B2" w:rsidRPr="003C64B2" w14:paraId="57AC8AD0" w14:textId="77777777" w:rsidTr="001D1C20">
        <w:trPr>
          <w:trHeight w:val="288"/>
        </w:trPr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C6B75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山西四和交通工程有限责任公司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34430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99.75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BD9B9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99.75</w:t>
            </w:r>
          </w:p>
        </w:tc>
      </w:tr>
      <w:tr w:rsidR="003C64B2" w:rsidRPr="003C64B2" w14:paraId="4044BFE9" w14:textId="77777777" w:rsidTr="001D1C20">
        <w:trPr>
          <w:trHeight w:val="288"/>
        </w:trPr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62A1A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吉林省科维交通工程有限公司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9E76F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99.69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06BCE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99.69</w:t>
            </w:r>
          </w:p>
        </w:tc>
      </w:tr>
      <w:tr w:rsidR="003C64B2" w:rsidRPr="003C64B2" w14:paraId="1CDE8317" w14:textId="77777777" w:rsidTr="001D1C20">
        <w:trPr>
          <w:trHeight w:val="288"/>
        </w:trPr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33413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广东飞达交通工程有限公司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17BFE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99.54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E96DE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99.54</w:t>
            </w:r>
          </w:p>
        </w:tc>
      </w:tr>
      <w:tr w:rsidR="003C64B2" w:rsidRPr="003C64B2" w14:paraId="022B29AA" w14:textId="77777777" w:rsidTr="001D1C20">
        <w:trPr>
          <w:trHeight w:val="288"/>
        </w:trPr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7C4ED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天津市高速公路科技发展有限公司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A7B16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99.49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0BD4E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99.49</w:t>
            </w:r>
          </w:p>
        </w:tc>
      </w:tr>
      <w:tr w:rsidR="003C64B2" w:rsidRPr="003C64B2" w14:paraId="34F7D1DF" w14:textId="77777777" w:rsidTr="001D1C20">
        <w:trPr>
          <w:trHeight w:val="288"/>
        </w:trPr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A0772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河北中岗通讯工程有限公司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C6C18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99.44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BB0BB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99.44</w:t>
            </w:r>
          </w:p>
        </w:tc>
      </w:tr>
      <w:tr w:rsidR="003C64B2" w:rsidRPr="003C64B2" w14:paraId="389527AE" w14:textId="77777777" w:rsidTr="001D1C20">
        <w:trPr>
          <w:trHeight w:val="288"/>
        </w:trPr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B2CFC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北京云星宇交通科技股份有限公司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97246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99.4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1C025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99.4</w:t>
            </w:r>
          </w:p>
        </w:tc>
      </w:tr>
      <w:tr w:rsidR="003C64B2" w:rsidRPr="003C64B2" w14:paraId="3532A24A" w14:textId="77777777" w:rsidTr="001D1C20">
        <w:trPr>
          <w:trHeight w:val="288"/>
        </w:trPr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008B0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江苏安防科技有限公司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A36E8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99.37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93C7E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99.37</w:t>
            </w:r>
          </w:p>
        </w:tc>
      </w:tr>
      <w:tr w:rsidR="003C64B2" w:rsidRPr="003C64B2" w14:paraId="1842C02F" w14:textId="77777777" w:rsidTr="001D1C20">
        <w:trPr>
          <w:trHeight w:val="288"/>
        </w:trPr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8B5BD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石家庄</w:t>
            </w:r>
            <w:proofErr w:type="gramStart"/>
            <w:r w:rsidRPr="003C64B2">
              <w:rPr>
                <w:rFonts w:ascii="宋体" w:eastAsia="宋体" w:hAnsi="宋体" w:hint="eastAsia"/>
              </w:rPr>
              <w:t>泛安科技</w:t>
            </w:r>
            <w:proofErr w:type="gramEnd"/>
            <w:r w:rsidRPr="003C64B2">
              <w:rPr>
                <w:rFonts w:ascii="宋体" w:eastAsia="宋体" w:hAnsi="宋体" w:hint="eastAsia"/>
              </w:rPr>
              <w:t>开发有限公司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11118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99.21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97BE5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99.21</w:t>
            </w:r>
          </w:p>
        </w:tc>
      </w:tr>
      <w:tr w:rsidR="003C64B2" w:rsidRPr="003C64B2" w14:paraId="5EDB5288" w14:textId="77777777" w:rsidTr="001D1C20">
        <w:trPr>
          <w:trHeight w:val="288"/>
        </w:trPr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39A31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河北交投智能科技股份有限公司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F2FAE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99.17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52F7A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99.17</w:t>
            </w:r>
          </w:p>
        </w:tc>
      </w:tr>
      <w:tr w:rsidR="003C64B2" w:rsidRPr="003C64B2" w14:paraId="7B97FCD0" w14:textId="77777777" w:rsidTr="001D1C20">
        <w:trPr>
          <w:trHeight w:val="288"/>
        </w:trPr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A04DF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中远海运科技股份有限公司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9B434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99.12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31CE3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99.12</w:t>
            </w:r>
          </w:p>
        </w:tc>
      </w:tr>
      <w:tr w:rsidR="003C64B2" w:rsidRPr="003C64B2" w14:paraId="27CF7FBE" w14:textId="77777777" w:rsidTr="001D1C20">
        <w:trPr>
          <w:trHeight w:val="288"/>
        </w:trPr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ABB4A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江苏中路交通发展有限公司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FC5F2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99.05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9BA5E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99.05</w:t>
            </w:r>
          </w:p>
        </w:tc>
      </w:tr>
      <w:tr w:rsidR="003C64B2" w:rsidRPr="003C64B2" w14:paraId="4D50FC2E" w14:textId="77777777" w:rsidTr="001D1C20">
        <w:trPr>
          <w:trHeight w:val="288"/>
        </w:trPr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45C76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江苏东南智能科技集团有限公司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BFCCC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98.86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E0775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98.86</w:t>
            </w:r>
          </w:p>
        </w:tc>
      </w:tr>
      <w:tr w:rsidR="003C64B2" w:rsidRPr="003C64B2" w14:paraId="064B0E9B" w14:textId="77777777" w:rsidTr="001D1C20">
        <w:trPr>
          <w:trHeight w:val="288"/>
        </w:trPr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74109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lastRenderedPageBreak/>
              <w:t>中</w:t>
            </w:r>
            <w:proofErr w:type="gramStart"/>
            <w:r w:rsidRPr="003C64B2">
              <w:rPr>
                <w:rFonts w:ascii="宋体" w:eastAsia="宋体" w:hAnsi="宋体" w:hint="eastAsia"/>
              </w:rPr>
              <w:t>咨</w:t>
            </w:r>
            <w:proofErr w:type="gramEnd"/>
            <w:r w:rsidRPr="003C64B2">
              <w:rPr>
                <w:rFonts w:ascii="宋体" w:eastAsia="宋体" w:hAnsi="宋体" w:hint="eastAsia"/>
              </w:rPr>
              <w:t>华科交通建设技术有限公司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6C551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98.83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CA677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98.83</w:t>
            </w:r>
          </w:p>
        </w:tc>
      </w:tr>
      <w:tr w:rsidR="003C64B2" w:rsidRPr="003C64B2" w14:paraId="59A404BD" w14:textId="77777777" w:rsidTr="001D1C20">
        <w:trPr>
          <w:trHeight w:val="288"/>
        </w:trPr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C0EF4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proofErr w:type="gramStart"/>
            <w:r w:rsidRPr="003C64B2">
              <w:rPr>
                <w:rFonts w:ascii="宋体" w:eastAsia="宋体" w:hAnsi="宋体" w:hint="eastAsia"/>
              </w:rPr>
              <w:t>上海电科智能系统</w:t>
            </w:r>
            <w:proofErr w:type="gramEnd"/>
            <w:r w:rsidRPr="003C64B2">
              <w:rPr>
                <w:rFonts w:ascii="宋体" w:eastAsia="宋体" w:hAnsi="宋体" w:hint="eastAsia"/>
              </w:rPr>
              <w:t>股份有限公司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6546D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98.8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18C65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98.8</w:t>
            </w:r>
          </w:p>
        </w:tc>
      </w:tr>
      <w:tr w:rsidR="003C64B2" w:rsidRPr="003C64B2" w14:paraId="1A3379A4" w14:textId="77777777" w:rsidTr="001D1C20">
        <w:trPr>
          <w:trHeight w:val="288"/>
        </w:trPr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69EDB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广东新粤交通投资有限公司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8E305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98.64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9F7C7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98.64</w:t>
            </w:r>
          </w:p>
        </w:tc>
      </w:tr>
      <w:tr w:rsidR="003C64B2" w:rsidRPr="003C64B2" w14:paraId="43D29C01" w14:textId="77777777" w:rsidTr="001D1C20">
        <w:trPr>
          <w:trHeight w:val="288"/>
        </w:trPr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E553B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兰州朗青交通科技有限公司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88B4E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98.53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50521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98.53</w:t>
            </w:r>
          </w:p>
        </w:tc>
      </w:tr>
      <w:tr w:rsidR="003C64B2" w:rsidRPr="003C64B2" w14:paraId="57F679B8" w14:textId="77777777" w:rsidTr="001D1C20">
        <w:trPr>
          <w:trHeight w:val="288"/>
        </w:trPr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7A41D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proofErr w:type="gramStart"/>
            <w:r w:rsidRPr="003C64B2">
              <w:rPr>
                <w:rFonts w:ascii="宋体" w:eastAsia="宋体" w:hAnsi="宋体" w:hint="eastAsia"/>
              </w:rPr>
              <w:t>深圳市锦粤达</w:t>
            </w:r>
            <w:proofErr w:type="gramEnd"/>
            <w:r w:rsidRPr="003C64B2">
              <w:rPr>
                <w:rFonts w:ascii="宋体" w:eastAsia="宋体" w:hAnsi="宋体" w:hint="eastAsia"/>
              </w:rPr>
              <w:t>科技有限公司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FA687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98.48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47983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98.48</w:t>
            </w:r>
          </w:p>
        </w:tc>
      </w:tr>
      <w:tr w:rsidR="003C64B2" w:rsidRPr="003C64B2" w14:paraId="626AAC42" w14:textId="77777777" w:rsidTr="001D1C20">
        <w:trPr>
          <w:trHeight w:val="288"/>
        </w:trPr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86D99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湖南华鑫美好公路环境建设有限公司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153AF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98.45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436E5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98.45</w:t>
            </w:r>
          </w:p>
        </w:tc>
      </w:tr>
      <w:tr w:rsidR="003C64B2" w:rsidRPr="003C64B2" w14:paraId="4C36E1CE" w14:textId="77777777" w:rsidTr="001D1C20">
        <w:trPr>
          <w:trHeight w:val="288"/>
        </w:trPr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F3B3E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广西交科集团有限公司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0819B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98.45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8E71B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98.45</w:t>
            </w:r>
          </w:p>
        </w:tc>
      </w:tr>
      <w:tr w:rsidR="003C64B2" w:rsidRPr="003C64B2" w14:paraId="4CADD776" w14:textId="77777777" w:rsidTr="001D1C20">
        <w:trPr>
          <w:trHeight w:val="288"/>
        </w:trPr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1845C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广东嘉益工程有限公司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FA62C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98.29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6BD6D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98.29</w:t>
            </w:r>
          </w:p>
        </w:tc>
      </w:tr>
      <w:tr w:rsidR="003C64B2" w:rsidRPr="003C64B2" w14:paraId="1C2C226A" w14:textId="77777777" w:rsidTr="001D1C20">
        <w:trPr>
          <w:trHeight w:val="288"/>
        </w:trPr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FB40A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重庆市</w:t>
            </w:r>
            <w:proofErr w:type="gramStart"/>
            <w:r w:rsidRPr="003C64B2">
              <w:rPr>
                <w:rFonts w:ascii="宋体" w:eastAsia="宋体" w:hAnsi="宋体" w:hint="eastAsia"/>
              </w:rPr>
              <w:t>华驰交通</w:t>
            </w:r>
            <w:proofErr w:type="gramEnd"/>
            <w:r w:rsidRPr="003C64B2">
              <w:rPr>
                <w:rFonts w:ascii="宋体" w:eastAsia="宋体" w:hAnsi="宋体" w:hint="eastAsia"/>
              </w:rPr>
              <w:t>科技有限公司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ACC3B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98.27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9E327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98.27</w:t>
            </w:r>
          </w:p>
        </w:tc>
      </w:tr>
      <w:tr w:rsidR="003C64B2" w:rsidRPr="003C64B2" w14:paraId="6ED78EDB" w14:textId="77777777" w:rsidTr="001D1C20">
        <w:trPr>
          <w:trHeight w:val="288"/>
        </w:trPr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10EC7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陕西汉唐计算机有限责任公司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0D311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98.16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E06CC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98.16</w:t>
            </w:r>
          </w:p>
        </w:tc>
      </w:tr>
      <w:tr w:rsidR="003C64B2" w:rsidRPr="003C64B2" w14:paraId="64BA1441" w14:textId="77777777" w:rsidTr="001D1C20">
        <w:trPr>
          <w:trHeight w:val="288"/>
        </w:trPr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06416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招商智广科技（安徽）有限公司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C9BFF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98.06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97714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98.06</w:t>
            </w:r>
          </w:p>
        </w:tc>
      </w:tr>
      <w:tr w:rsidR="003C64B2" w:rsidRPr="003C64B2" w14:paraId="6077447A" w14:textId="77777777" w:rsidTr="001D1C20">
        <w:trPr>
          <w:trHeight w:val="288"/>
        </w:trPr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7E139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路安通</w:t>
            </w:r>
            <w:proofErr w:type="gramStart"/>
            <w:r w:rsidRPr="003C64B2">
              <w:rPr>
                <w:rFonts w:ascii="宋体" w:eastAsia="宋体" w:hAnsi="宋体" w:hint="eastAsia"/>
              </w:rPr>
              <w:t>智科技</w:t>
            </w:r>
            <w:proofErr w:type="gramEnd"/>
            <w:r w:rsidRPr="003C64B2">
              <w:rPr>
                <w:rFonts w:ascii="宋体" w:eastAsia="宋体" w:hAnsi="宋体" w:hint="eastAsia"/>
              </w:rPr>
              <w:t>集团有限公司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818DB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98.02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E5889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98.02</w:t>
            </w:r>
          </w:p>
        </w:tc>
      </w:tr>
      <w:tr w:rsidR="003C64B2" w:rsidRPr="003C64B2" w14:paraId="3B24FD00" w14:textId="77777777" w:rsidTr="001D1C20">
        <w:trPr>
          <w:trHeight w:val="288"/>
        </w:trPr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AEBD0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江苏长天智远交通科技有限公司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56F32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97.88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78279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97.88</w:t>
            </w:r>
          </w:p>
        </w:tc>
      </w:tr>
      <w:tr w:rsidR="003C64B2" w:rsidRPr="003C64B2" w14:paraId="67ABE4A5" w14:textId="77777777" w:rsidTr="001D1C20">
        <w:trPr>
          <w:trHeight w:val="288"/>
        </w:trPr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AC6D1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广东赛达交通科技股份有限公司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9EA8F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97.83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8575A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97.83</w:t>
            </w:r>
          </w:p>
        </w:tc>
      </w:tr>
      <w:tr w:rsidR="003C64B2" w:rsidRPr="003C64B2" w14:paraId="4B71EB14" w14:textId="77777777" w:rsidTr="001D1C20">
        <w:trPr>
          <w:trHeight w:val="288"/>
        </w:trPr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F7CAF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浙江高信技术股份有限公司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F313E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97.81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11866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97.81</w:t>
            </w:r>
          </w:p>
        </w:tc>
      </w:tr>
      <w:tr w:rsidR="003C64B2" w:rsidRPr="003C64B2" w14:paraId="6981EE60" w14:textId="77777777" w:rsidTr="001D1C20">
        <w:trPr>
          <w:trHeight w:val="288"/>
        </w:trPr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43900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新大陆数字技术股份有限公司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BB3ED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97.64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27FEA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97.64</w:t>
            </w:r>
          </w:p>
        </w:tc>
      </w:tr>
      <w:tr w:rsidR="003C64B2" w:rsidRPr="003C64B2" w14:paraId="36D294E1" w14:textId="77777777" w:rsidTr="001D1C20">
        <w:trPr>
          <w:trHeight w:val="288"/>
        </w:trPr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2C5D2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贵州中南交通科技有限公司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BE72C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97.52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073AE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97.52</w:t>
            </w:r>
          </w:p>
        </w:tc>
      </w:tr>
      <w:tr w:rsidR="003C64B2" w:rsidRPr="003C64B2" w14:paraId="238C8ED0" w14:textId="77777777" w:rsidTr="001D1C20">
        <w:trPr>
          <w:trHeight w:val="288"/>
        </w:trPr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65E32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江苏智运科技发展有限公司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87190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97.31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99381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97.31</w:t>
            </w:r>
          </w:p>
        </w:tc>
      </w:tr>
      <w:tr w:rsidR="003C64B2" w:rsidRPr="003C64B2" w14:paraId="45088CB4" w14:textId="77777777" w:rsidTr="001D1C20">
        <w:trPr>
          <w:trHeight w:val="288"/>
        </w:trPr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F77F5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甘肃新网通科技信息有限公司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9ED43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97.22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FF577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97.22</w:t>
            </w:r>
          </w:p>
        </w:tc>
      </w:tr>
      <w:tr w:rsidR="003C64B2" w:rsidRPr="003C64B2" w14:paraId="66113E3D" w14:textId="77777777" w:rsidTr="001D1C20">
        <w:trPr>
          <w:trHeight w:val="288"/>
        </w:trPr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AB140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陕西高速电子工程有限公司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EE414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97.21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0A89C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97.21</w:t>
            </w:r>
          </w:p>
        </w:tc>
      </w:tr>
      <w:tr w:rsidR="003C64B2" w:rsidRPr="003C64B2" w14:paraId="463E5C9D" w14:textId="77777777" w:rsidTr="001D1C20">
        <w:trPr>
          <w:trHeight w:val="288"/>
        </w:trPr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D94A2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proofErr w:type="gramStart"/>
            <w:r w:rsidRPr="003C64B2">
              <w:rPr>
                <w:rFonts w:ascii="宋体" w:eastAsia="宋体" w:hAnsi="宋体" w:hint="eastAsia"/>
              </w:rPr>
              <w:t>江苏建铁信息技术</w:t>
            </w:r>
            <w:proofErr w:type="gramEnd"/>
            <w:r w:rsidRPr="003C64B2">
              <w:rPr>
                <w:rFonts w:ascii="宋体" w:eastAsia="宋体" w:hAnsi="宋体" w:hint="eastAsia"/>
              </w:rPr>
              <w:t>有限公司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BE8F6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97.2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5049B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97.2</w:t>
            </w:r>
          </w:p>
        </w:tc>
      </w:tr>
      <w:tr w:rsidR="003C64B2" w:rsidRPr="003C64B2" w14:paraId="3EDFF656" w14:textId="77777777" w:rsidTr="001D1C20">
        <w:trPr>
          <w:trHeight w:val="288"/>
        </w:trPr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3D69D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南京凌云科技发展有限公司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D2E3C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96.88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38E8A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96.88</w:t>
            </w:r>
          </w:p>
        </w:tc>
      </w:tr>
      <w:tr w:rsidR="003C64B2" w:rsidRPr="003C64B2" w14:paraId="029EEBCA" w14:textId="77777777" w:rsidTr="001D1C20">
        <w:trPr>
          <w:trHeight w:val="288"/>
        </w:trPr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A0F8B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北京交科网智科技有限公司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31A39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96.58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19E33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96.58</w:t>
            </w:r>
          </w:p>
        </w:tc>
      </w:tr>
      <w:tr w:rsidR="003C64B2" w:rsidRPr="003C64B2" w14:paraId="50545344" w14:textId="77777777" w:rsidTr="001D1C20">
        <w:trPr>
          <w:trHeight w:val="288"/>
        </w:trPr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84F05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重庆渝信路桥发展有限公司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C33DC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96.57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E3C83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96.57</w:t>
            </w:r>
          </w:p>
        </w:tc>
      </w:tr>
      <w:tr w:rsidR="003C64B2" w:rsidRPr="003C64B2" w14:paraId="2D311E02" w14:textId="77777777" w:rsidTr="001D1C20">
        <w:trPr>
          <w:trHeight w:val="288"/>
        </w:trPr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B4446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江苏高速公路信息工程有限公司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712D7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96.26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A7AAD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96.26</w:t>
            </w:r>
          </w:p>
        </w:tc>
      </w:tr>
      <w:tr w:rsidR="003C64B2" w:rsidRPr="003C64B2" w14:paraId="0AF40197" w14:textId="77777777" w:rsidTr="001D1C20">
        <w:trPr>
          <w:trHeight w:val="288"/>
        </w:trPr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9006D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云南康迪科技有限公司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23D4D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96.15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67570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96.15</w:t>
            </w:r>
          </w:p>
        </w:tc>
      </w:tr>
      <w:tr w:rsidR="003C64B2" w:rsidRPr="003C64B2" w14:paraId="27F42DF3" w14:textId="77777777" w:rsidTr="001D1C20">
        <w:trPr>
          <w:trHeight w:val="288"/>
        </w:trPr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DA9CD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北京公科飞达交通工程发展有限公司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7F88D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95.94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6F790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95.94</w:t>
            </w:r>
          </w:p>
        </w:tc>
      </w:tr>
      <w:tr w:rsidR="003C64B2" w:rsidRPr="003C64B2" w14:paraId="03CE7028" w14:textId="77777777" w:rsidTr="001D1C20">
        <w:trPr>
          <w:trHeight w:val="288"/>
        </w:trPr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38690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辽宁交投艾特斯技术股份有限公司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E207E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95.89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18E56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95.89</w:t>
            </w:r>
          </w:p>
        </w:tc>
      </w:tr>
      <w:tr w:rsidR="003C64B2" w:rsidRPr="003C64B2" w14:paraId="33665137" w14:textId="77777777" w:rsidTr="001D1C20">
        <w:trPr>
          <w:trHeight w:val="288"/>
        </w:trPr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16C33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湖南省交通科学研究院有限公司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0A6D0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95.61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C3B92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95.61</w:t>
            </w:r>
          </w:p>
        </w:tc>
      </w:tr>
      <w:tr w:rsidR="003C64B2" w:rsidRPr="003C64B2" w14:paraId="0E1572DB" w14:textId="77777777" w:rsidTr="001D1C20">
        <w:trPr>
          <w:trHeight w:val="288"/>
        </w:trPr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68A83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陕西交控交通工程有限公司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CB421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95.51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74F98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95.51</w:t>
            </w:r>
          </w:p>
        </w:tc>
      </w:tr>
      <w:tr w:rsidR="003C64B2" w:rsidRPr="003C64B2" w14:paraId="50C25D02" w14:textId="77777777" w:rsidTr="001D1C20">
        <w:trPr>
          <w:trHeight w:val="288"/>
        </w:trPr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4001E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黑龙江省应用电子有限责任公司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56075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95.29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22F02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95.29</w:t>
            </w:r>
          </w:p>
        </w:tc>
      </w:tr>
      <w:tr w:rsidR="003C64B2" w:rsidRPr="003C64B2" w14:paraId="05DC929E" w14:textId="77777777" w:rsidTr="001D1C20">
        <w:trPr>
          <w:trHeight w:val="288"/>
        </w:trPr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6E42D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浙江省机电设计研究院有限公司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C7302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94.96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4D356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94.96</w:t>
            </w:r>
          </w:p>
        </w:tc>
      </w:tr>
      <w:tr w:rsidR="003C64B2" w:rsidRPr="003C64B2" w14:paraId="2ED6A6BB" w14:textId="77777777" w:rsidTr="001D1C20">
        <w:trPr>
          <w:trHeight w:val="288"/>
        </w:trPr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15AFC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proofErr w:type="gramStart"/>
            <w:r w:rsidRPr="003C64B2">
              <w:rPr>
                <w:rFonts w:ascii="宋体" w:eastAsia="宋体" w:hAnsi="宋体" w:hint="eastAsia"/>
              </w:rPr>
              <w:t>中交国通</w:t>
            </w:r>
            <w:proofErr w:type="gramEnd"/>
            <w:r w:rsidRPr="003C64B2">
              <w:rPr>
                <w:rFonts w:ascii="宋体" w:eastAsia="宋体" w:hAnsi="宋体" w:hint="eastAsia"/>
              </w:rPr>
              <w:t>智能科技有限公司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C8077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94.86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92615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94.86</w:t>
            </w:r>
          </w:p>
        </w:tc>
      </w:tr>
      <w:tr w:rsidR="003C64B2" w:rsidRPr="003C64B2" w14:paraId="128A63E6" w14:textId="77777777" w:rsidTr="001D1C20">
        <w:trPr>
          <w:trHeight w:val="288"/>
        </w:trPr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72920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江西路通科技有限公司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19E9F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94.64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F061D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94.64</w:t>
            </w:r>
          </w:p>
        </w:tc>
      </w:tr>
      <w:tr w:rsidR="003C64B2" w:rsidRPr="003C64B2" w14:paraId="639B276A" w14:textId="77777777" w:rsidTr="001D1C20">
        <w:trPr>
          <w:trHeight w:val="288"/>
        </w:trPr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72E77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中</w:t>
            </w:r>
            <w:proofErr w:type="gramStart"/>
            <w:r w:rsidRPr="003C64B2">
              <w:rPr>
                <w:rFonts w:ascii="宋体" w:eastAsia="宋体" w:hAnsi="宋体" w:hint="eastAsia"/>
              </w:rPr>
              <w:t>咨</w:t>
            </w:r>
            <w:proofErr w:type="gramEnd"/>
            <w:r w:rsidRPr="003C64B2">
              <w:rPr>
                <w:rFonts w:ascii="宋体" w:eastAsia="宋体" w:hAnsi="宋体" w:hint="eastAsia"/>
              </w:rPr>
              <w:t>泰克交通工程集团有限公司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E891D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94.58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ED701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94.58</w:t>
            </w:r>
          </w:p>
        </w:tc>
      </w:tr>
      <w:tr w:rsidR="003C64B2" w:rsidRPr="003C64B2" w14:paraId="72D0914B" w14:textId="77777777" w:rsidTr="001D1C20">
        <w:trPr>
          <w:trHeight w:val="288"/>
        </w:trPr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3F67B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安徽汉高信息科技有限公司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3B8E2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94.31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874AA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94.31</w:t>
            </w:r>
          </w:p>
        </w:tc>
      </w:tr>
      <w:tr w:rsidR="003C64B2" w:rsidRPr="003C64B2" w14:paraId="2AA41B79" w14:textId="77777777" w:rsidTr="001D1C20">
        <w:trPr>
          <w:trHeight w:val="288"/>
        </w:trPr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2EE0B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四川晴宇交通科技有限公司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30951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94.05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942C9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94.05</w:t>
            </w:r>
          </w:p>
        </w:tc>
      </w:tr>
      <w:tr w:rsidR="003C64B2" w:rsidRPr="003C64B2" w14:paraId="5C386281" w14:textId="77777777" w:rsidTr="001D1C20">
        <w:trPr>
          <w:trHeight w:val="288"/>
        </w:trPr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EAD92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河南中天高新智能科技股份有限公司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5B838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93.8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911B0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93.8</w:t>
            </w:r>
          </w:p>
        </w:tc>
      </w:tr>
      <w:tr w:rsidR="003C64B2" w:rsidRPr="003C64B2" w14:paraId="064A5422" w14:textId="77777777" w:rsidTr="001D1C20">
        <w:trPr>
          <w:trHeight w:val="288"/>
        </w:trPr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7D955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重庆首讯科技股份有限公司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9965A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93.65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9D9EF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93.65</w:t>
            </w:r>
          </w:p>
        </w:tc>
      </w:tr>
      <w:tr w:rsidR="003C64B2" w:rsidRPr="003C64B2" w14:paraId="041022AA" w14:textId="77777777" w:rsidTr="001D1C20">
        <w:trPr>
          <w:trHeight w:val="288"/>
        </w:trPr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A5991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湖南省</w:t>
            </w:r>
            <w:proofErr w:type="gramStart"/>
            <w:r w:rsidRPr="003C64B2">
              <w:rPr>
                <w:rFonts w:ascii="宋体" w:eastAsia="宋体" w:hAnsi="宋体" w:hint="eastAsia"/>
              </w:rPr>
              <w:t>湘筑交通</w:t>
            </w:r>
            <w:proofErr w:type="gramEnd"/>
            <w:r w:rsidRPr="003C64B2">
              <w:rPr>
                <w:rFonts w:ascii="宋体" w:eastAsia="宋体" w:hAnsi="宋体" w:hint="eastAsia"/>
              </w:rPr>
              <w:t>科技有限公司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0460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93.38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3924B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93.38</w:t>
            </w:r>
          </w:p>
        </w:tc>
      </w:tr>
      <w:tr w:rsidR="003C64B2" w:rsidRPr="003C64B2" w14:paraId="37C69626" w14:textId="77777777" w:rsidTr="001D1C20">
        <w:trPr>
          <w:trHeight w:val="288"/>
        </w:trPr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E77F2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陕西交通电子工程科技有限公司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C74DB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92.45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BA571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92.45</w:t>
            </w:r>
          </w:p>
        </w:tc>
      </w:tr>
      <w:tr w:rsidR="003C64B2" w:rsidRPr="003C64B2" w14:paraId="532B82D4" w14:textId="77777777" w:rsidTr="001D1C20">
        <w:trPr>
          <w:trHeight w:val="288"/>
        </w:trPr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B0F30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北京瑞华赢科技发展股份有限公司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2870C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92.36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38C55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92.36</w:t>
            </w:r>
          </w:p>
        </w:tc>
      </w:tr>
      <w:tr w:rsidR="003C64B2" w:rsidRPr="003C64B2" w14:paraId="0CA27FA9" w14:textId="77777777" w:rsidTr="001D1C20">
        <w:trPr>
          <w:trHeight w:val="288"/>
        </w:trPr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6D2DC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山西欣奥特自动化工程有限公司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42595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91.05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26892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91.05</w:t>
            </w:r>
          </w:p>
        </w:tc>
      </w:tr>
      <w:tr w:rsidR="003C64B2" w:rsidRPr="003C64B2" w14:paraId="0FC9B0C6" w14:textId="77777777" w:rsidTr="001D1C20">
        <w:trPr>
          <w:trHeight w:val="288"/>
        </w:trPr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83FF9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中铁电气化</w:t>
            </w:r>
            <w:proofErr w:type="gramStart"/>
            <w:r w:rsidRPr="003C64B2">
              <w:rPr>
                <w:rFonts w:ascii="宋体" w:eastAsia="宋体" w:hAnsi="宋体" w:hint="eastAsia"/>
              </w:rPr>
              <w:t>局集团</w:t>
            </w:r>
            <w:proofErr w:type="gramEnd"/>
            <w:r w:rsidRPr="003C64B2">
              <w:rPr>
                <w:rFonts w:ascii="宋体" w:eastAsia="宋体" w:hAnsi="宋体" w:hint="eastAsia"/>
              </w:rPr>
              <w:t>有限公司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B1B88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87.22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C15B6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87.22</w:t>
            </w:r>
          </w:p>
        </w:tc>
      </w:tr>
      <w:tr w:rsidR="003C64B2" w:rsidRPr="003C64B2" w14:paraId="2A17B204" w14:textId="77777777" w:rsidTr="001D1C20">
        <w:trPr>
          <w:trHeight w:val="288"/>
        </w:trPr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F649C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山东博安智能科技股份有限公司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395DA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83.72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8BC98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83.72</w:t>
            </w:r>
          </w:p>
        </w:tc>
      </w:tr>
      <w:tr w:rsidR="003C64B2" w:rsidRPr="003C64B2" w14:paraId="67C0E053" w14:textId="77777777" w:rsidTr="001D1C20">
        <w:trPr>
          <w:trHeight w:val="288"/>
        </w:trPr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51007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lastRenderedPageBreak/>
              <w:t>武汉中</w:t>
            </w:r>
            <w:proofErr w:type="gramStart"/>
            <w:r w:rsidRPr="003C64B2">
              <w:rPr>
                <w:rFonts w:ascii="宋体" w:eastAsia="宋体" w:hAnsi="宋体" w:hint="eastAsia"/>
              </w:rPr>
              <w:t>交交通</w:t>
            </w:r>
            <w:proofErr w:type="gramEnd"/>
            <w:r w:rsidRPr="003C64B2">
              <w:rPr>
                <w:rFonts w:ascii="宋体" w:eastAsia="宋体" w:hAnsi="宋体" w:hint="eastAsia"/>
              </w:rPr>
              <w:t>工程有限责任公司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4DA4F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82.28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7F14C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82.28</w:t>
            </w:r>
          </w:p>
        </w:tc>
      </w:tr>
      <w:tr w:rsidR="003C64B2" w:rsidRPr="003C64B2" w14:paraId="45866334" w14:textId="77777777" w:rsidTr="001D1C20">
        <w:trPr>
          <w:trHeight w:val="288"/>
        </w:trPr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AC9AF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哈尔滨交研交通工程有限责任公司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8303E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79.91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F8320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79.91</w:t>
            </w:r>
          </w:p>
        </w:tc>
      </w:tr>
      <w:tr w:rsidR="003C64B2" w:rsidRPr="003C64B2" w14:paraId="3A727E9F" w14:textId="77777777" w:rsidTr="001D1C20">
        <w:trPr>
          <w:trHeight w:val="288"/>
        </w:trPr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8900A" w14:textId="77777777" w:rsidR="003C64B2" w:rsidRPr="003C64B2" w:rsidRDefault="003C64B2" w:rsidP="001D1C20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中交路桥建设有限公司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ABAC8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79.78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C5AC2" w14:textId="77777777" w:rsidR="003C64B2" w:rsidRPr="003C64B2" w:rsidRDefault="003C64B2" w:rsidP="002509C4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79.78</w:t>
            </w:r>
          </w:p>
        </w:tc>
      </w:tr>
    </w:tbl>
    <w:p w14:paraId="557071CD" w14:textId="77777777" w:rsidR="003C64B2" w:rsidRPr="003C64B2" w:rsidRDefault="003C64B2" w:rsidP="003C64B2">
      <w:pPr>
        <w:snapToGrid w:val="0"/>
        <w:rPr>
          <w:rFonts w:ascii="宋体" w:eastAsia="宋体" w:hAnsi="宋体" w:hint="eastAsia"/>
        </w:rPr>
      </w:pPr>
      <w:r w:rsidRPr="003C64B2">
        <w:rPr>
          <w:rFonts w:ascii="宋体" w:eastAsia="宋体" w:hAnsi="宋体" w:hint="eastAsia"/>
        </w:rPr>
        <w:t> </w:t>
      </w:r>
    </w:p>
    <w:p w14:paraId="17C9A4F2" w14:textId="77777777" w:rsidR="005D7CDE" w:rsidRDefault="003C64B2" w:rsidP="00754659">
      <w:pPr>
        <w:snapToGrid w:val="0"/>
        <w:spacing w:afterLines="50" w:after="156"/>
        <w:rPr>
          <w:rFonts w:ascii="宋体" w:eastAsia="宋体" w:hAnsi="宋体"/>
        </w:rPr>
      </w:pPr>
      <w:r w:rsidRPr="003C64B2">
        <w:rPr>
          <w:rFonts w:ascii="宋体" w:eastAsia="宋体" w:hAnsi="宋体" w:hint="eastAsia"/>
        </w:rPr>
        <w:t>6.投标文件被否决的投标人名称、否决原因：</w:t>
      </w:r>
    </w:p>
    <w:p w14:paraId="286567F5" w14:textId="77777777" w:rsidR="005D7CDE" w:rsidRDefault="003C64B2" w:rsidP="005D7CDE">
      <w:pPr>
        <w:snapToGrid w:val="0"/>
        <w:spacing w:afterLines="50" w:after="156"/>
        <w:ind w:firstLineChars="200" w:firstLine="420"/>
        <w:rPr>
          <w:rFonts w:ascii="宋体" w:eastAsia="宋体" w:hAnsi="宋体"/>
        </w:rPr>
      </w:pPr>
      <w:r w:rsidRPr="003C64B2">
        <w:rPr>
          <w:rFonts w:ascii="宋体" w:eastAsia="宋体" w:hAnsi="宋体" w:hint="eastAsia"/>
        </w:rPr>
        <w:t>①“甘肃中太信息科技有限公司”投标文件中未填写“（三）近年财务状况表”，不满足评标办法第 2.1.1 </w:t>
      </w:r>
      <w:proofErr w:type="gramStart"/>
      <w:r w:rsidRPr="003C64B2">
        <w:rPr>
          <w:rFonts w:ascii="宋体" w:eastAsia="宋体" w:hAnsi="宋体" w:hint="eastAsia"/>
        </w:rPr>
        <w:t>项形式</w:t>
      </w:r>
      <w:proofErr w:type="gramEnd"/>
      <w:r w:rsidRPr="003C64B2">
        <w:rPr>
          <w:rFonts w:ascii="宋体" w:eastAsia="宋体" w:hAnsi="宋体" w:hint="eastAsia"/>
        </w:rPr>
        <w:t>评审与响应性评审标准中“b．投标文件组成齐全完整，内容均按规定填写”的要求，不能通过第一个信封（商务文件）形式与响应性评审。</w:t>
      </w:r>
    </w:p>
    <w:p w14:paraId="55CAAFB8" w14:textId="2DC98E50" w:rsidR="003C64B2" w:rsidRPr="003C64B2" w:rsidRDefault="003C64B2" w:rsidP="005D7CDE">
      <w:pPr>
        <w:snapToGrid w:val="0"/>
        <w:spacing w:afterLines="50" w:after="156"/>
        <w:ind w:firstLineChars="200" w:firstLine="420"/>
        <w:rPr>
          <w:rFonts w:ascii="宋体" w:eastAsia="宋体" w:hAnsi="宋体" w:hint="eastAsia"/>
        </w:rPr>
      </w:pPr>
      <w:r w:rsidRPr="003C64B2">
        <w:rPr>
          <w:rFonts w:ascii="宋体" w:eastAsia="宋体" w:hAnsi="宋体" w:hint="eastAsia"/>
        </w:rPr>
        <w:t>②“广东诚泰交通科技发展有限公司”投标文件“财务状况表”未附经会计师事务所或审计机构审计的 2023 年度财务会计报表（包括资产负债表、现金流量表、利润表）的复印件，不满足评标办法第 2.1.1 </w:t>
      </w:r>
      <w:proofErr w:type="gramStart"/>
      <w:r w:rsidRPr="003C64B2">
        <w:rPr>
          <w:rFonts w:ascii="宋体" w:eastAsia="宋体" w:hAnsi="宋体" w:hint="eastAsia"/>
        </w:rPr>
        <w:t>项形式</w:t>
      </w:r>
      <w:proofErr w:type="gramEnd"/>
      <w:r w:rsidRPr="003C64B2">
        <w:rPr>
          <w:rFonts w:ascii="宋体" w:eastAsia="宋体" w:hAnsi="宋体" w:hint="eastAsia"/>
        </w:rPr>
        <w:t>评审与响应性评审标准中“b．投标文件组成齐全完整，内容均按规定填写”的要求，不能通过第一个信封（商务文件）形式与响应性评审。</w:t>
      </w:r>
    </w:p>
    <w:p w14:paraId="5BC41569" w14:textId="77777777" w:rsidR="003C64B2" w:rsidRPr="003C64B2" w:rsidRDefault="003C64B2" w:rsidP="003C64B2">
      <w:pPr>
        <w:snapToGrid w:val="0"/>
        <w:rPr>
          <w:rFonts w:ascii="宋体" w:eastAsia="宋体" w:hAnsi="宋体" w:hint="eastAsia"/>
        </w:rPr>
      </w:pPr>
      <w:r w:rsidRPr="003C64B2">
        <w:rPr>
          <w:rFonts w:ascii="宋体" w:eastAsia="宋体" w:hAnsi="宋体" w:hint="eastAsia"/>
        </w:rPr>
        <w:t>7.提出异议的渠道和方式：</w:t>
      </w:r>
    </w:p>
    <w:p w14:paraId="0C7648BF" w14:textId="77777777" w:rsidR="003C64B2" w:rsidRPr="003C64B2" w:rsidRDefault="003C64B2" w:rsidP="005D7CDE">
      <w:pPr>
        <w:snapToGrid w:val="0"/>
        <w:ind w:firstLineChars="200" w:firstLine="420"/>
        <w:rPr>
          <w:rFonts w:ascii="宋体" w:eastAsia="宋体" w:hAnsi="宋体" w:hint="eastAsia"/>
        </w:rPr>
      </w:pPr>
      <w:r w:rsidRPr="003C64B2">
        <w:rPr>
          <w:rFonts w:ascii="宋体" w:eastAsia="宋体" w:hAnsi="宋体" w:hint="eastAsia"/>
        </w:rPr>
        <w:t xml:space="preserve">提出异议的渠道：张 坤、张 </w:t>
      </w:r>
      <w:proofErr w:type="gramStart"/>
      <w:r w:rsidRPr="003C64B2">
        <w:rPr>
          <w:rFonts w:ascii="宋体" w:eastAsia="宋体" w:hAnsi="宋体" w:hint="eastAsia"/>
        </w:rPr>
        <w:t>浩</w:t>
      </w:r>
      <w:proofErr w:type="gramEnd"/>
      <w:r w:rsidRPr="003C64B2">
        <w:rPr>
          <w:rFonts w:ascii="宋体" w:eastAsia="宋体" w:hAnsi="宋体" w:hint="eastAsia"/>
        </w:rPr>
        <w:t> 18931106855、18632418288 石家庄市新华区合作路68号新合作广场B座14层。</w:t>
      </w:r>
    </w:p>
    <w:p w14:paraId="30D17492" w14:textId="77777777" w:rsidR="003C64B2" w:rsidRPr="003C64B2" w:rsidRDefault="003C64B2" w:rsidP="005D7CDE">
      <w:pPr>
        <w:snapToGrid w:val="0"/>
        <w:ind w:firstLineChars="200" w:firstLine="420"/>
        <w:rPr>
          <w:rFonts w:ascii="宋体" w:eastAsia="宋体" w:hAnsi="宋体" w:hint="eastAsia"/>
        </w:rPr>
      </w:pPr>
      <w:r w:rsidRPr="003C64B2">
        <w:rPr>
          <w:rFonts w:ascii="宋体" w:eastAsia="宋体" w:hAnsi="宋体" w:hint="eastAsia"/>
        </w:rPr>
        <w:t>提出异议的方式：投标人或其他利害关系人对评标结果有异议的，应在中标候选人公示期间，以书面形式通知招标人。异议人是法人的，异议材料必须由其法定代表人或者授权代表签字并盖章；其他组织或者个人异议的，异议材料必须由主要负责人或者异议本人签字，并</w:t>
      </w:r>
      <w:proofErr w:type="gramStart"/>
      <w:r w:rsidRPr="003C64B2">
        <w:rPr>
          <w:rFonts w:ascii="宋体" w:eastAsia="宋体" w:hAnsi="宋体" w:hint="eastAsia"/>
        </w:rPr>
        <w:t>附有效</w:t>
      </w:r>
      <w:proofErr w:type="gramEnd"/>
      <w:r w:rsidRPr="003C64B2">
        <w:rPr>
          <w:rFonts w:ascii="宋体" w:eastAsia="宋体" w:hAnsi="宋体" w:hint="eastAsia"/>
        </w:rPr>
        <w:t>身份证明复印件。招标人在收到异议之日起3日内</w:t>
      </w:r>
      <w:proofErr w:type="gramStart"/>
      <w:r w:rsidRPr="003C64B2">
        <w:rPr>
          <w:rFonts w:ascii="宋体" w:eastAsia="宋体" w:hAnsi="宋体" w:hint="eastAsia"/>
        </w:rPr>
        <w:t>作出</w:t>
      </w:r>
      <w:proofErr w:type="gramEnd"/>
      <w:r w:rsidRPr="003C64B2">
        <w:rPr>
          <w:rFonts w:ascii="宋体" w:eastAsia="宋体" w:hAnsi="宋体" w:hint="eastAsia"/>
        </w:rPr>
        <w:t>答复。异议材料应当包括下列内容：(</w:t>
      </w:r>
      <w:proofErr w:type="gramStart"/>
      <w:r w:rsidRPr="003C64B2">
        <w:rPr>
          <w:rFonts w:ascii="宋体" w:eastAsia="宋体" w:hAnsi="宋体" w:hint="eastAsia"/>
        </w:rPr>
        <w:t>一</w:t>
      </w:r>
      <w:proofErr w:type="gramEnd"/>
      <w:r w:rsidRPr="003C64B2">
        <w:rPr>
          <w:rFonts w:ascii="宋体" w:eastAsia="宋体" w:hAnsi="宋体" w:hint="eastAsia"/>
        </w:rPr>
        <w:t>)异议人的名称、地址及有效联系方式；(二)异议事项的基本事实；(三)相关请求及主张；(四)有效线索和相关证明材料。异议有关材料是外文的，异议人应当同时提供其中文译本。</w:t>
      </w:r>
    </w:p>
    <w:p w14:paraId="6E71CCD1" w14:textId="77777777" w:rsidR="003C64B2" w:rsidRPr="003C64B2" w:rsidRDefault="003C64B2" w:rsidP="003C64B2">
      <w:pPr>
        <w:snapToGrid w:val="0"/>
        <w:rPr>
          <w:rFonts w:ascii="宋体" w:eastAsia="宋体" w:hAnsi="宋体" w:hint="eastAsia"/>
        </w:rPr>
      </w:pPr>
      <w:r w:rsidRPr="003C64B2">
        <w:rPr>
          <w:rFonts w:ascii="宋体" w:eastAsia="宋体" w:hAnsi="宋体" w:hint="eastAsia"/>
        </w:rPr>
        <w:t> </w:t>
      </w:r>
    </w:p>
    <w:p w14:paraId="1ECB6E94" w14:textId="77777777" w:rsidR="003C64B2" w:rsidRPr="003C64B2" w:rsidRDefault="003C64B2" w:rsidP="003C64B2">
      <w:pPr>
        <w:snapToGrid w:val="0"/>
        <w:rPr>
          <w:rFonts w:ascii="宋体" w:eastAsia="宋体" w:hAnsi="宋体" w:hint="eastAsia"/>
        </w:rPr>
      </w:pPr>
      <w:r w:rsidRPr="003C64B2">
        <w:rPr>
          <w:rFonts w:ascii="宋体" w:eastAsia="宋体" w:hAnsi="宋体" w:hint="eastAsia"/>
        </w:rPr>
        <w:t>联系方式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8"/>
        <w:gridCol w:w="4382"/>
      </w:tblGrid>
      <w:tr w:rsidR="003C64B2" w:rsidRPr="003C64B2" w14:paraId="3173755A" w14:textId="77777777" w:rsidTr="00754659">
        <w:tc>
          <w:tcPr>
            <w:tcW w:w="25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5DF8F5" w14:textId="77777777" w:rsidR="003C64B2" w:rsidRPr="003C64B2" w:rsidRDefault="003C64B2" w:rsidP="00754659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招标人：河北高速公路集团有限公司张涿分公司</w:t>
            </w:r>
          </w:p>
        </w:tc>
        <w:tc>
          <w:tcPr>
            <w:tcW w:w="24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24BD00" w14:textId="77777777" w:rsidR="003C64B2" w:rsidRPr="003C64B2" w:rsidRDefault="003C64B2" w:rsidP="00754659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招标代理机构：河北宏信招标有限公司</w:t>
            </w:r>
          </w:p>
        </w:tc>
      </w:tr>
      <w:tr w:rsidR="003C64B2" w:rsidRPr="003C64B2" w14:paraId="25335D4E" w14:textId="77777777" w:rsidTr="00754659">
        <w:tc>
          <w:tcPr>
            <w:tcW w:w="2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69DB0F" w14:textId="77777777" w:rsidR="003C64B2" w:rsidRPr="003C64B2" w:rsidRDefault="003C64B2" w:rsidP="00754659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地址：河北省保定市涿州市鹏程大街208号</w:t>
            </w:r>
          </w:p>
        </w:tc>
        <w:tc>
          <w:tcPr>
            <w:tcW w:w="2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058E5D" w14:textId="77777777" w:rsidR="003C64B2" w:rsidRPr="003C64B2" w:rsidRDefault="003C64B2" w:rsidP="00754659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地址：河北省石家庄市新华区合作路68号新合作广场B座14层</w:t>
            </w:r>
          </w:p>
        </w:tc>
      </w:tr>
      <w:tr w:rsidR="003C64B2" w:rsidRPr="003C64B2" w14:paraId="1D856371" w14:textId="77777777" w:rsidTr="00754659">
        <w:tc>
          <w:tcPr>
            <w:tcW w:w="2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8F32CE" w14:textId="77777777" w:rsidR="003C64B2" w:rsidRPr="003C64B2" w:rsidRDefault="003C64B2" w:rsidP="00754659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联系人：侯佳</w:t>
            </w:r>
          </w:p>
        </w:tc>
        <w:tc>
          <w:tcPr>
            <w:tcW w:w="2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9CEEE4" w14:textId="77777777" w:rsidR="003C64B2" w:rsidRPr="003C64B2" w:rsidRDefault="003C64B2" w:rsidP="00754659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联系人：苏东强（项目经理）、张坤、张浩</w:t>
            </w:r>
          </w:p>
        </w:tc>
      </w:tr>
      <w:tr w:rsidR="003C64B2" w:rsidRPr="003C64B2" w14:paraId="52261A15" w14:textId="77777777" w:rsidTr="00754659">
        <w:tc>
          <w:tcPr>
            <w:tcW w:w="2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44ABE3" w14:textId="77777777" w:rsidR="003C64B2" w:rsidRPr="003C64B2" w:rsidRDefault="003C64B2" w:rsidP="00754659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电话：0312-6552823</w:t>
            </w:r>
          </w:p>
        </w:tc>
        <w:tc>
          <w:tcPr>
            <w:tcW w:w="2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82E207" w14:textId="77777777" w:rsidR="003C64B2" w:rsidRPr="003C64B2" w:rsidRDefault="003C64B2" w:rsidP="00754659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电话：18931106855、18632418288</w:t>
            </w:r>
          </w:p>
        </w:tc>
      </w:tr>
      <w:tr w:rsidR="003C64B2" w:rsidRPr="003C64B2" w14:paraId="753D430F" w14:textId="77777777" w:rsidTr="00754659">
        <w:tc>
          <w:tcPr>
            <w:tcW w:w="2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C374EB" w14:textId="77777777" w:rsidR="003C64B2" w:rsidRPr="003C64B2" w:rsidRDefault="003C64B2" w:rsidP="00754659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电子邮箱：/</w:t>
            </w:r>
          </w:p>
        </w:tc>
        <w:tc>
          <w:tcPr>
            <w:tcW w:w="2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691451" w14:textId="77777777" w:rsidR="003C64B2" w:rsidRPr="003C64B2" w:rsidRDefault="003C64B2" w:rsidP="00754659">
            <w:pPr>
              <w:snapToGrid w:val="0"/>
              <w:rPr>
                <w:rFonts w:ascii="宋体" w:eastAsia="宋体" w:hAnsi="宋体" w:hint="eastAsia"/>
              </w:rPr>
            </w:pPr>
            <w:r w:rsidRPr="003C64B2">
              <w:rPr>
                <w:rFonts w:ascii="宋体" w:eastAsia="宋体" w:hAnsi="宋体" w:hint="eastAsia"/>
              </w:rPr>
              <w:t>电子邮箱：hxzb0314@163.com</w:t>
            </w:r>
          </w:p>
        </w:tc>
      </w:tr>
    </w:tbl>
    <w:p w14:paraId="4BEC2535" w14:textId="77777777" w:rsidR="001B4DD3" w:rsidRDefault="001B4DD3" w:rsidP="00754659">
      <w:pPr>
        <w:snapToGrid w:val="0"/>
        <w:spacing w:afterLines="50" w:after="156"/>
        <w:rPr>
          <w:rFonts w:ascii="宋体" w:eastAsia="宋体" w:hAnsi="宋体"/>
        </w:rPr>
      </w:pPr>
    </w:p>
    <w:p w14:paraId="4A429C45" w14:textId="53BB1A48" w:rsidR="003C64B2" w:rsidRPr="003C64B2" w:rsidRDefault="003C64B2" w:rsidP="00754659">
      <w:pPr>
        <w:snapToGrid w:val="0"/>
        <w:spacing w:afterLines="50" w:after="156"/>
        <w:rPr>
          <w:rFonts w:ascii="宋体" w:eastAsia="宋体" w:hAnsi="宋体" w:hint="eastAsia"/>
        </w:rPr>
      </w:pPr>
      <w:r w:rsidRPr="003C64B2">
        <w:rPr>
          <w:rFonts w:ascii="宋体" w:eastAsia="宋体" w:hAnsi="宋体" w:hint="eastAsia"/>
        </w:rPr>
        <w:t>8.其他公示内容：</w:t>
      </w:r>
    </w:p>
    <w:p w14:paraId="3B887FBC" w14:textId="7871ECC9" w:rsidR="003C64B2" w:rsidRPr="003C64B2" w:rsidRDefault="003C64B2" w:rsidP="00754659">
      <w:pPr>
        <w:snapToGrid w:val="0"/>
        <w:ind w:firstLineChars="200" w:firstLine="420"/>
        <w:rPr>
          <w:rFonts w:ascii="宋体" w:eastAsia="宋体" w:hAnsi="宋体" w:hint="eastAsia"/>
        </w:rPr>
      </w:pPr>
      <w:r w:rsidRPr="003C64B2">
        <w:rPr>
          <w:rFonts w:ascii="宋体" w:eastAsia="宋体" w:hAnsi="宋体" w:hint="eastAsia"/>
        </w:rPr>
        <w:t>参加投标单位：山西四和交通工程有限责任公司 中</w:t>
      </w:r>
      <w:proofErr w:type="gramStart"/>
      <w:r w:rsidRPr="003C64B2">
        <w:rPr>
          <w:rFonts w:ascii="宋体" w:eastAsia="宋体" w:hAnsi="宋体" w:hint="eastAsia"/>
        </w:rPr>
        <w:t>咨</w:t>
      </w:r>
      <w:proofErr w:type="gramEnd"/>
      <w:r w:rsidRPr="003C64B2">
        <w:rPr>
          <w:rFonts w:ascii="宋体" w:eastAsia="宋体" w:hAnsi="宋体" w:hint="eastAsia"/>
        </w:rPr>
        <w:t>华科交通建设技术有限公司 吉林省科维交通工程有限公司 广东飞达交通工程有限公司 江苏智运科技发展有限公司 江苏中路交通发展有限公司 天津市高速公路科技发展有限公司 江苏安防科技有限公司 湖南华鑫美好公路环境建设有限公司 北京云星宇交通科技股份有限公司 江苏东南智能科技集团有限公司 四川高路信息科技有限公司 广东新粤交通投资有限公司 山西欣奥特自动化工程有限公司 石家庄</w:t>
      </w:r>
      <w:proofErr w:type="gramStart"/>
      <w:r w:rsidRPr="003C64B2">
        <w:rPr>
          <w:rFonts w:ascii="宋体" w:eastAsia="宋体" w:hAnsi="宋体" w:hint="eastAsia"/>
        </w:rPr>
        <w:t>泛安科技</w:t>
      </w:r>
      <w:proofErr w:type="gramEnd"/>
      <w:r w:rsidRPr="003C64B2">
        <w:rPr>
          <w:rFonts w:ascii="宋体" w:eastAsia="宋体" w:hAnsi="宋体" w:hint="eastAsia"/>
        </w:rPr>
        <w:t xml:space="preserve">开发有限公司 浙江省机电设计研究院有限公司 </w:t>
      </w:r>
      <w:proofErr w:type="gramStart"/>
      <w:r w:rsidRPr="003C64B2">
        <w:rPr>
          <w:rFonts w:ascii="宋体" w:eastAsia="宋体" w:hAnsi="宋体" w:hint="eastAsia"/>
        </w:rPr>
        <w:t>上海电科智能系统</w:t>
      </w:r>
      <w:proofErr w:type="gramEnd"/>
      <w:r w:rsidRPr="003C64B2">
        <w:rPr>
          <w:rFonts w:ascii="宋体" w:eastAsia="宋体" w:hAnsi="宋体" w:hint="eastAsia"/>
        </w:rPr>
        <w:t>股份有限公司 路安通</w:t>
      </w:r>
      <w:proofErr w:type="gramStart"/>
      <w:r w:rsidRPr="003C64B2">
        <w:rPr>
          <w:rFonts w:ascii="宋体" w:eastAsia="宋体" w:hAnsi="宋体" w:hint="eastAsia"/>
        </w:rPr>
        <w:t>智科技</w:t>
      </w:r>
      <w:proofErr w:type="gramEnd"/>
      <w:r w:rsidRPr="003C64B2">
        <w:rPr>
          <w:rFonts w:ascii="宋体" w:eastAsia="宋体" w:hAnsi="宋体" w:hint="eastAsia"/>
        </w:rPr>
        <w:t>集团有限公司 浙江中控信息产业股份有限公司 广东嘉益工程有限公司 北京瑞华赢科技发展股份有限公司 甘肃新网通科技信息有限公司 中铁电气化</w:t>
      </w:r>
      <w:proofErr w:type="gramStart"/>
      <w:r w:rsidRPr="003C64B2">
        <w:rPr>
          <w:rFonts w:ascii="宋体" w:eastAsia="宋体" w:hAnsi="宋体" w:hint="eastAsia"/>
        </w:rPr>
        <w:t>局集团</w:t>
      </w:r>
      <w:proofErr w:type="gramEnd"/>
      <w:r w:rsidRPr="003C64B2">
        <w:rPr>
          <w:rFonts w:ascii="宋体" w:eastAsia="宋体" w:hAnsi="宋体" w:hint="eastAsia"/>
        </w:rPr>
        <w:t>有限公司 哈尔滨交研交通工程有限责任公司 云南康迪科技有限公司 陕西交控交通工程有限公司 招商智广科技（安徽）有限公司 辽宁交投艾特斯技术股份有限公司 四川京川公路工程（集团）有限公司 重庆渝信路桥发展有限公司 中</w:t>
      </w:r>
      <w:proofErr w:type="gramStart"/>
      <w:r w:rsidRPr="003C64B2">
        <w:rPr>
          <w:rFonts w:ascii="宋体" w:eastAsia="宋体" w:hAnsi="宋体" w:hint="eastAsia"/>
        </w:rPr>
        <w:t>咨</w:t>
      </w:r>
      <w:proofErr w:type="gramEnd"/>
      <w:r w:rsidRPr="003C64B2">
        <w:rPr>
          <w:rFonts w:ascii="宋体" w:eastAsia="宋体" w:hAnsi="宋体" w:hint="eastAsia"/>
        </w:rPr>
        <w:t xml:space="preserve">泰克交通工程集团有限公司 兰州朗青交通科技有限公司 湖南省交通科学研究院有限公司 广东赛达交通科技股份有限公司 江苏长天智远交通科技有限公司 浙江高信技术股份有限公司 黑龙江省应用电子有限责任公司 陕西汉唐计算机有限责任公司 </w:t>
      </w:r>
      <w:proofErr w:type="gramStart"/>
      <w:r w:rsidRPr="003C64B2">
        <w:rPr>
          <w:rFonts w:ascii="宋体" w:eastAsia="宋体" w:hAnsi="宋体" w:hint="eastAsia"/>
        </w:rPr>
        <w:t>深圳市锦粤达</w:t>
      </w:r>
      <w:proofErr w:type="gramEnd"/>
      <w:r w:rsidRPr="003C64B2">
        <w:rPr>
          <w:rFonts w:ascii="宋体" w:eastAsia="宋体" w:hAnsi="宋体" w:hint="eastAsia"/>
        </w:rPr>
        <w:t xml:space="preserve">科技有限公司 </w:t>
      </w:r>
      <w:proofErr w:type="gramStart"/>
      <w:r w:rsidRPr="003C64B2">
        <w:rPr>
          <w:rFonts w:ascii="宋体" w:eastAsia="宋体" w:hAnsi="宋体" w:hint="eastAsia"/>
        </w:rPr>
        <w:t>江苏建铁信息技术</w:t>
      </w:r>
      <w:proofErr w:type="gramEnd"/>
      <w:r w:rsidRPr="003C64B2">
        <w:rPr>
          <w:rFonts w:ascii="宋体" w:eastAsia="宋体" w:hAnsi="宋体" w:hint="eastAsia"/>
        </w:rPr>
        <w:t>有限公司 北京交科网智科技有限公司 北京公科飞达交通工程发展有限公司 河北中岗通讯工程有限公司 安</w:t>
      </w:r>
      <w:r w:rsidRPr="003C64B2">
        <w:rPr>
          <w:rFonts w:ascii="宋体" w:eastAsia="宋体" w:hAnsi="宋体" w:hint="eastAsia"/>
        </w:rPr>
        <w:lastRenderedPageBreak/>
        <w:t>徽汉高信息科技有限公司 广西交科集团有限公司 江西路通科技有限公司 河南中天高新智能科技股份有限公司 贵州中南交通科技有限公司 青海康讯交通工程有限公司 甘肃中太信息科技有限公司 河北交投智能科技股份有限公司 重庆市</w:t>
      </w:r>
      <w:proofErr w:type="gramStart"/>
      <w:r w:rsidRPr="003C64B2">
        <w:rPr>
          <w:rFonts w:ascii="宋体" w:eastAsia="宋体" w:hAnsi="宋体" w:hint="eastAsia"/>
        </w:rPr>
        <w:t>华驰交通</w:t>
      </w:r>
      <w:proofErr w:type="gramEnd"/>
      <w:r w:rsidRPr="003C64B2">
        <w:rPr>
          <w:rFonts w:ascii="宋体" w:eastAsia="宋体" w:hAnsi="宋体" w:hint="eastAsia"/>
        </w:rPr>
        <w:t>科技有限公司 新大陆数字技术股份有限公司 武汉中</w:t>
      </w:r>
      <w:proofErr w:type="gramStart"/>
      <w:r w:rsidRPr="003C64B2">
        <w:rPr>
          <w:rFonts w:ascii="宋体" w:eastAsia="宋体" w:hAnsi="宋体" w:hint="eastAsia"/>
        </w:rPr>
        <w:t>交交通</w:t>
      </w:r>
      <w:proofErr w:type="gramEnd"/>
      <w:r w:rsidRPr="003C64B2">
        <w:rPr>
          <w:rFonts w:ascii="宋体" w:eastAsia="宋体" w:hAnsi="宋体" w:hint="eastAsia"/>
        </w:rPr>
        <w:t xml:space="preserve">工程有限责任公司 </w:t>
      </w:r>
      <w:proofErr w:type="gramStart"/>
      <w:r w:rsidRPr="003C64B2">
        <w:rPr>
          <w:rFonts w:ascii="宋体" w:eastAsia="宋体" w:hAnsi="宋体" w:hint="eastAsia"/>
        </w:rPr>
        <w:t>中交国通</w:t>
      </w:r>
      <w:proofErr w:type="gramEnd"/>
      <w:r w:rsidRPr="003C64B2">
        <w:rPr>
          <w:rFonts w:ascii="宋体" w:eastAsia="宋体" w:hAnsi="宋体" w:hint="eastAsia"/>
        </w:rPr>
        <w:t>智能科技有限公司 重庆首讯科技股份有限公司 中交路桥建设有限公司 陕西高速电子工程有限公司 湖南省</w:t>
      </w:r>
      <w:proofErr w:type="gramStart"/>
      <w:r w:rsidRPr="003C64B2">
        <w:rPr>
          <w:rFonts w:ascii="宋体" w:eastAsia="宋体" w:hAnsi="宋体" w:hint="eastAsia"/>
        </w:rPr>
        <w:t>湘筑交通</w:t>
      </w:r>
      <w:proofErr w:type="gramEnd"/>
      <w:r w:rsidRPr="003C64B2">
        <w:rPr>
          <w:rFonts w:ascii="宋体" w:eastAsia="宋体" w:hAnsi="宋体" w:hint="eastAsia"/>
        </w:rPr>
        <w:t>科技有限公司 陕西交通电子工程科技有限公司 四川晴宇交通科技有限公司 南京凌云科技发展有限公司 中远海运科技股份有限公司 山东博安智能科技股份有限公司 江苏高速公路信息工程有限公司 广东诚泰交通科技发展有限公司。</w:t>
      </w:r>
    </w:p>
    <w:sectPr w:rsidR="003C64B2" w:rsidRPr="003C64B2" w:rsidSect="003C64B2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D398F" w14:textId="77777777" w:rsidR="006A2BF6" w:rsidRDefault="006A2BF6" w:rsidP="003C64B2">
      <w:pPr>
        <w:rPr>
          <w:rFonts w:hint="eastAsia"/>
        </w:rPr>
      </w:pPr>
      <w:r>
        <w:separator/>
      </w:r>
    </w:p>
  </w:endnote>
  <w:endnote w:type="continuationSeparator" w:id="0">
    <w:p w14:paraId="44AFB1B5" w14:textId="77777777" w:rsidR="006A2BF6" w:rsidRDefault="006A2BF6" w:rsidP="003C64B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6B54F" w14:textId="77777777" w:rsidR="006A2BF6" w:rsidRDefault="006A2BF6" w:rsidP="003C64B2">
      <w:pPr>
        <w:rPr>
          <w:rFonts w:hint="eastAsia"/>
        </w:rPr>
      </w:pPr>
      <w:r>
        <w:separator/>
      </w:r>
    </w:p>
  </w:footnote>
  <w:footnote w:type="continuationSeparator" w:id="0">
    <w:p w14:paraId="70783BE0" w14:textId="77777777" w:rsidR="006A2BF6" w:rsidRDefault="006A2BF6" w:rsidP="003C64B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F8E"/>
    <w:rsid w:val="000938B8"/>
    <w:rsid w:val="001B4DD3"/>
    <w:rsid w:val="001E0F8E"/>
    <w:rsid w:val="002509C4"/>
    <w:rsid w:val="003C64B2"/>
    <w:rsid w:val="005D7CDE"/>
    <w:rsid w:val="006A2BF6"/>
    <w:rsid w:val="00727FE3"/>
    <w:rsid w:val="00754659"/>
    <w:rsid w:val="007E7150"/>
    <w:rsid w:val="00996846"/>
    <w:rsid w:val="00B8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1D5B0C"/>
  <w15:chartTrackingRefBased/>
  <w15:docId w15:val="{834F064D-33DB-4780-A52F-6B165A21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4B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64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64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64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3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897</Words>
  <Characters>5114</Characters>
  <Application>Microsoft Office Word</Application>
  <DocSecurity>0</DocSecurity>
  <Lines>42</Lines>
  <Paragraphs>11</Paragraphs>
  <ScaleCrop>false</ScaleCrop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帆 齐</dc:creator>
  <cp:keywords/>
  <dc:description/>
  <cp:lastModifiedBy>帆 齐</cp:lastModifiedBy>
  <cp:revision>10</cp:revision>
  <dcterms:created xsi:type="dcterms:W3CDTF">2024-09-20T02:06:00Z</dcterms:created>
  <dcterms:modified xsi:type="dcterms:W3CDTF">2024-09-20T02:13:00Z</dcterms:modified>
</cp:coreProperties>
</file>