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2959D">
      <w:pPr>
        <w:spacing w:line="360" w:lineRule="auto"/>
        <w:jc w:val="center"/>
        <w:rPr>
          <w:rFonts w:hint="eastAsia" w:asciiTheme="minorEastAsia" w:hAnsiTheme="minorEastAsia" w:eastAsiaTheme="minorEastAsia" w:cstheme="minorEastAsia"/>
          <w:b/>
          <w:bCs/>
          <w:sz w:val="30"/>
          <w:szCs w:val="30"/>
          <w:highlight w:val="none"/>
        </w:rPr>
      </w:pPr>
      <w:r>
        <w:rPr>
          <w:rFonts w:hint="default" w:asciiTheme="minorEastAsia" w:hAnsiTheme="minorEastAsia" w:cstheme="minorEastAsia"/>
          <w:b/>
          <w:bCs/>
          <w:sz w:val="30"/>
          <w:szCs w:val="30"/>
          <w:highlight w:val="none"/>
          <w:lang w:eastAsia="zh-CN"/>
        </w:rPr>
        <w:t>邢衡高速公路邢台段增设滏阳互通工程施工</w:t>
      </w:r>
      <w:r>
        <w:rPr>
          <w:rFonts w:hint="eastAsia" w:asciiTheme="minorEastAsia" w:hAnsiTheme="minorEastAsia" w:eastAsiaTheme="minorEastAsia" w:cstheme="minorEastAsia"/>
          <w:b/>
          <w:bCs/>
          <w:sz w:val="30"/>
          <w:szCs w:val="30"/>
          <w:highlight w:val="none"/>
        </w:rPr>
        <w:t>中标候选人公示</w:t>
      </w:r>
    </w:p>
    <w:p w14:paraId="4E929AC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招标项目名称：</w:t>
      </w:r>
      <w:r>
        <w:rPr>
          <w:rFonts w:hint="default" w:asciiTheme="minorEastAsia" w:hAnsiTheme="minorEastAsia" w:eastAsiaTheme="minorEastAsia" w:cstheme="minorEastAsia"/>
          <w:kern w:val="0"/>
          <w:sz w:val="24"/>
          <w:szCs w:val="24"/>
          <w:lang w:eastAsia="zh-CN"/>
        </w:rPr>
        <w:t>邢衡高速公路邢台段增设滏阳互通工程施工</w:t>
      </w:r>
    </w:p>
    <w:p w14:paraId="7294DBE8">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招标项目编号：G1300002404232001</w:t>
      </w:r>
    </w:p>
    <w:p w14:paraId="77FF7B6C">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公示名称：</w:t>
      </w:r>
      <w:r>
        <w:rPr>
          <w:rFonts w:hint="default" w:asciiTheme="minorEastAsia" w:hAnsiTheme="minorEastAsia" w:eastAsiaTheme="minorEastAsia" w:cstheme="minorEastAsia"/>
          <w:kern w:val="0"/>
          <w:sz w:val="24"/>
          <w:szCs w:val="24"/>
          <w:lang w:eastAsia="zh-CN"/>
        </w:rPr>
        <w:t>邢衡高速公路邢台段增设滏阳互通工程施工</w:t>
      </w:r>
    </w:p>
    <w:p w14:paraId="3E680DF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公示编号：</w:t>
      </w:r>
      <w:r>
        <w:rPr>
          <w:rFonts w:hint="default" w:asciiTheme="minorEastAsia" w:hAnsiTheme="minorEastAsia" w:eastAsiaTheme="minorEastAsia" w:cstheme="minorEastAsia"/>
          <w:kern w:val="0"/>
          <w:sz w:val="24"/>
          <w:szCs w:val="24"/>
          <w:lang w:eastAsia="zh-CN"/>
        </w:rPr>
        <w:t>G1300002404232001-1</w:t>
      </w:r>
    </w:p>
    <w:p w14:paraId="187FFC3E">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公示内容：</w:t>
      </w:r>
    </w:p>
    <w:tbl>
      <w:tblPr>
        <w:tblStyle w:val="9"/>
        <w:tblW w:w="986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469"/>
        <w:gridCol w:w="4392"/>
      </w:tblGrid>
      <w:tr w14:paraId="5D171F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rPr>
        <w:tc>
          <w:tcPr>
            <w:tcW w:w="9861" w:type="dxa"/>
            <w:gridSpan w:val="2"/>
            <w:tcBorders>
              <w:top w:val="single" w:color="auto" w:sz="8" w:space="0"/>
              <w:left w:val="single" w:color="auto" w:sz="8" w:space="0"/>
              <w:bottom w:val="single" w:color="auto" w:sz="8" w:space="0"/>
              <w:right w:val="single" w:color="auto" w:sz="8" w:space="0"/>
            </w:tcBorders>
          </w:tcPr>
          <w:p w14:paraId="6EE5F485">
            <w:pPr>
              <w:widowControl/>
              <w:jc w:val="left"/>
              <w:rPr>
                <w:rFonts w:hint="eastAsia" w:asciiTheme="minorEastAsia" w:hAnsiTheme="minorEastAsia" w:eastAsiaTheme="minorEastAsia" w:cstheme="minorEastAsia"/>
                <w:kern w:val="0"/>
                <w:sz w:val="21"/>
                <w:szCs w:val="21"/>
                <w:u w:val="none"/>
                <w:lang w:val="en-US" w:eastAsia="zh-CN"/>
              </w:rPr>
            </w:pPr>
            <w:r>
              <w:rPr>
                <w:rFonts w:hint="eastAsia" w:asciiTheme="minorEastAsia" w:hAnsiTheme="minorEastAsia" w:eastAsiaTheme="minorEastAsia" w:cstheme="minorEastAsia"/>
                <w:kern w:val="0"/>
                <w:sz w:val="21"/>
                <w:szCs w:val="21"/>
                <w:u w:val="none"/>
                <w:lang w:val="en-US" w:eastAsia="zh-CN"/>
              </w:rPr>
              <w:t>标段：</w:t>
            </w:r>
            <w:r>
              <w:rPr>
                <w:rFonts w:hint="default" w:asciiTheme="minorEastAsia" w:hAnsiTheme="minorEastAsia" w:eastAsiaTheme="minorEastAsia" w:cstheme="minorEastAsia"/>
                <w:kern w:val="0"/>
                <w:sz w:val="21"/>
                <w:szCs w:val="21"/>
                <w:u w:val="none"/>
                <w:lang w:val="en-US" w:eastAsia="zh-CN"/>
              </w:rPr>
              <w:t>邢衡高速公路邢台段增设滏阳互通工程施工</w:t>
            </w:r>
          </w:p>
        </w:tc>
      </w:tr>
      <w:tr w14:paraId="51C318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trPr>
        <w:tc>
          <w:tcPr>
            <w:tcW w:w="5469" w:type="dxa"/>
            <w:tcBorders>
              <w:top w:val="single" w:color="auto" w:sz="8" w:space="0"/>
              <w:left w:val="single" w:color="auto" w:sz="8" w:space="0"/>
              <w:bottom w:val="single" w:color="auto" w:sz="8" w:space="0"/>
              <w:right w:val="single" w:color="auto" w:sz="8" w:space="0"/>
            </w:tcBorders>
          </w:tcPr>
          <w:p w14:paraId="0B88F3BC">
            <w:pPr>
              <w:widowControl/>
              <w:jc w:val="left"/>
              <w:rPr>
                <w:rFonts w:hint="eastAsia" w:asciiTheme="minorEastAsia" w:hAnsiTheme="minorEastAsia" w:eastAsiaTheme="minorEastAsia" w:cstheme="minorEastAsia"/>
                <w:kern w:val="0"/>
                <w:sz w:val="21"/>
                <w:szCs w:val="21"/>
                <w:u w:val="none"/>
                <w:lang w:val="en-US" w:eastAsia="zh-CN"/>
              </w:rPr>
            </w:pPr>
            <w:r>
              <w:rPr>
                <w:rFonts w:hint="eastAsia" w:asciiTheme="minorEastAsia" w:hAnsiTheme="minorEastAsia" w:eastAsiaTheme="minorEastAsia" w:cstheme="minorEastAsia"/>
                <w:kern w:val="0"/>
                <w:sz w:val="21"/>
                <w:szCs w:val="21"/>
                <w:u w:val="none"/>
                <w:lang w:val="en-US" w:eastAsia="zh-CN"/>
              </w:rPr>
              <w:t>所属行业：工程/工程施工/公路工程/路基工程、路面工程</w:t>
            </w:r>
          </w:p>
        </w:tc>
        <w:tc>
          <w:tcPr>
            <w:tcW w:w="4392" w:type="dxa"/>
            <w:tcBorders>
              <w:top w:val="single" w:color="auto" w:sz="8" w:space="0"/>
              <w:left w:val="single" w:color="auto" w:sz="8" w:space="0"/>
              <w:bottom w:val="single" w:color="auto" w:sz="8" w:space="0"/>
              <w:right w:val="single" w:color="auto" w:sz="8" w:space="0"/>
            </w:tcBorders>
          </w:tcPr>
          <w:p w14:paraId="4F7D78DD">
            <w:pPr>
              <w:widowControl/>
              <w:jc w:val="left"/>
              <w:rPr>
                <w:rFonts w:hint="eastAsia" w:asciiTheme="minorEastAsia" w:hAnsiTheme="minorEastAsia" w:eastAsiaTheme="minorEastAsia" w:cstheme="minorEastAsia"/>
                <w:kern w:val="0"/>
                <w:sz w:val="21"/>
                <w:szCs w:val="21"/>
                <w:u w:val="none"/>
                <w:lang w:val="en-US" w:eastAsia="zh-CN"/>
              </w:rPr>
            </w:pPr>
            <w:r>
              <w:rPr>
                <w:rFonts w:hint="eastAsia" w:asciiTheme="minorEastAsia" w:hAnsiTheme="minorEastAsia" w:eastAsiaTheme="minorEastAsia" w:cstheme="minorEastAsia"/>
                <w:kern w:val="0"/>
                <w:sz w:val="21"/>
                <w:szCs w:val="21"/>
                <w:u w:val="none"/>
                <w:lang w:val="en-US" w:eastAsia="zh-CN"/>
              </w:rPr>
              <w:t>所属地区：邢台市</w:t>
            </w:r>
            <w:r>
              <w:rPr>
                <w:rFonts w:hint="eastAsia" w:asciiTheme="minorEastAsia" w:hAnsiTheme="minorEastAsia" w:eastAsiaTheme="minorEastAsia" w:cstheme="minorEastAsia"/>
                <w:kern w:val="0"/>
                <w:sz w:val="21"/>
                <w:szCs w:val="21"/>
                <w:u w:val="none"/>
                <w:lang w:val="en-US" w:eastAsia="zh-CN"/>
              </w:rPr>
              <w:t>-巨鹿</w:t>
            </w:r>
            <w:r>
              <w:rPr>
                <w:rFonts w:hint="eastAsia" w:asciiTheme="minorEastAsia" w:hAnsiTheme="minorEastAsia" w:eastAsiaTheme="minorEastAsia" w:cstheme="minorEastAsia"/>
                <w:kern w:val="0"/>
                <w:sz w:val="21"/>
                <w:szCs w:val="21"/>
                <w:u w:val="none"/>
                <w:lang w:val="en-US" w:eastAsia="zh-CN"/>
              </w:rPr>
              <w:t>县</w:t>
            </w:r>
          </w:p>
        </w:tc>
      </w:tr>
      <w:tr w14:paraId="4F761C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trPr>
        <w:tc>
          <w:tcPr>
            <w:tcW w:w="5469" w:type="dxa"/>
            <w:tcBorders>
              <w:top w:val="single" w:color="auto" w:sz="8" w:space="0"/>
              <w:left w:val="single" w:color="auto" w:sz="8" w:space="0"/>
              <w:bottom w:val="single" w:color="auto" w:sz="8" w:space="0"/>
              <w:right w:val="single" w:color="auto" w:sz="8" w:space="0"/>
            </w:tcBorders>
            <w:vAlign w:val="top"/>
          </w:tcPr>
          <w:p w14:paraId="5E1C2ADD">
            <w:pPr>
              <w:widowControl/>
              <w:jc w:val="left"/>
              <w:rPr>
                <w:rFonts w:hint="eastAsia" w:asciiTheme="minorEastAsia" w:hAnsiTheme="minorEastAsia" w:eastAsiaTheme="minorEastAsia" w:cstheme="minorEastAsia"/>
                <w:kern w:val="0"/>
                <w:sz w:val="21"/>
                <w:szCs w:val="21"/>
                <w:u w:val="none"/>
                <w:lang w:val="en-US" w:eastAsia="zh-CN" w:bidi="ar-SA"/>
              </w:rPr>
            </w:pPr>
            <w:r>
              <w:rPr>
                <w:rFonts w:hint="eastAsia" w:asciiTheme="minorEastAsia" w:hAnsiTheme="minorEastAsia" w:eastAsiaTheme="minorEastAsia" w:cstheme="minorEastAsia"/>
                <w:kern w:val="0"/>
                <w:sz w:val="21"/>
                <w:szCs w:val="21"/>
                <w:u w:val="none"/>
              </w:rPr>
              <w:t>开标时间：</w:t>
            </w:r>
            <w:r>
              <w:rPr>
                <w:rFonts w:hint="eastAsia" w:asciiTheme="minorEastAsia" w:hAnsiTheme="minorEastAsia" w:eastAsiaTheme="minorEastAsia" w:cstheme="minorEastAsia"/>
                <w:color w:val="auto"/>
                <w:sz w:val="21"/>
                <w:szCs w:val="21"/>
                <w:highlight w:val="none"/>
                <w:u w:val="none"/>
                <w:lang w:eastAsia="zh-CN"/>
              </w:rPr>
              <w:t>2024年</w:t>
            </w:r>
            <w:r>
              <w:rPr>
                <w:rFonts w:hint="eastAsia" w:asciiTheme="minorEastAsia" w:hAnsiTheme="minorEastAsia" w:cstheme="minorEastAsia"/>
                <w:color w:val="auto"/>
                <w:sz w:val="21"/>
                <w:szCs w:val="21"/>
                <w:highlight w:val="none"/>
                <w:u w:val="none"/>
                <w:lang w:val="en-US" w:eastAsia="zh-CN"/>
              </w:rPr>
              <w:t>10月24</w:t>
            </w:r>
            <w:r>
              <w:rPr>
                <w:rFonts w:hint="eastAsia" w:asciiTheme="minorEastAsia" w:hAnsiTheme="minorEastAsia" w:eastAsiaTheme="minorEastAsia" w:cstheme="minorEastAsia"/>
                <w:color w:val="auto"/>
                <w:sz w:val="21"/>
                <w:szCs w:val="21"/>
                <w:highlight w:val="none"/>
                <w:u w:val="none"/>
                <w:lang w:eastAsia="zh-CN"/>
              </w:rPr>
              <w:t>日10时00分</w:t>
            </w:r>
          </w:p>
        </w:tc>
        <w:tc>
          <w:tcPr>
            <w:tcW w:w="4392" w:type="dxa"/>
            <w:tcBorders>
              <w:top w:val="single" w:color="auto" w:sz="8" w:space="0"/>
              <w:left w:val="single" w:color="auto" w:sz="8" w:space="0"/>
              <w:bottom w:val="single" w:color="auto" w:sz="8" w:space="0"/>
              <w:right w:val="single" w:color="auto" w:sz="8" w:space="0"/>
            </w:tcBorders>
            <w:vAlign w:val="top"/>
          </w:tcPr>
          <w:p w14:paraId="67533927">
            <w:pPr>
              <w:widowControl/>
              <w:jc w:val="left"/>
              <w:rPr>
                <w:rFonts w:hint="eastAsia" w:asciiTheme="minorEastAsia" w:hAnsiTheme="minorEastAsia" w:eastAsiaTheme="minorEastAsia" w:cstheme="minorEastAsia"/>
                <w:kern w:val="0"/>
                <w:sz w:val="21"/>
                <w:szCs w:val="21"/>
                <w:u w:val="none"/>
                <w:lang w:val="en-US" w:eastAsia="zh-CN" w:bidi="ar-SA"/>
              </w:rPr>
            </w:pPr>
            <w:r>
              <w:rPr>
                <w:rFonts w:hint="eastAsia" w:asciiTheme="minorEastAsia" w:hAnsiTheme="minorEastAsia" w:eastAsiaTheme="minorEastAsia" w:cstheme="minorEastAsia"/>
                <w:kern w:val="0"/>
                <w:sz w:val="21"/>
                <w:szCs w:val="21"/>
                <w:u w:val="none"/>
              </w:rPr>
              <w:t>开标地点：</w:t>
            </w:r>
            <w:r>
              <w:rPr>
                <w:rFonts w:hint="eastAsia" w:asciiTheme="minorEastAsia" w:hAnsiTheme="minorEastAsia" w:eastAsiaTheme="minorEastAsia" w:cstheme="minorEastAsia"/>
                <w:kern w:val="0"/>
                <w:sz w:val="21"/>
                <w:szCs w:val="21"/>
                <w:u w:val="none"/>
                <w:lang w:val="en-US" w:eastAsia="zh-CN"/>
              </w:rPr>
              <w:t>河北省公共资源交易中心</w:t>
            </w:r>
          </w:p>
        </w:tc>
      </w:tr>
      <w:tr w14:paraId="1A1474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trPr>
        <w:tc>
          <w:tcPr>
            <w:tcW w:w="5469" w:type="dxa"/>
            <w:tcBorders>
              <w:top w:val="single" w:color="auto" w:sz="8" w:space="0"/>
              <w:left w:val="single" w:color="auto" w:sz="8" w:space="0"/>
              <w:bottom w:val="single" w:color="auto" w:sz="8" w:space="0"/>
              <w:right w:val="single" w:color="auto" w:sz="8" w:space="0"/>
            </w:tcBorders>
          </w:tcPr>
          <w:p w14:paraId="0485F745">
            <w:pPr>
              <w:widowControl/>
              <w:jc w:val="left"/>
              <w:rPr>
                <w:rFonts w:hint="eastAsia"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公示开始日期：</w:t>
            </w:r>
            <w:r>
              <w:rPr>
                <w:rFonts w:hint="eastAsia" w:asciiTheme="minorEastAsia" w:hAnsiTheme="minorEastAsia" w:eastAsiaTheme="minorEastAsia" w:cstheme="minorEastAsia"/>
                <w:color w:val="auto"/>
                <w:sz w:val="21"/>
                <w:szCs w:val="21"/>
                <w:highlight w:val="none"/>
                <w:u w:val="none"/>
                <w:lang w:eastAsia="zh-CN"/>
              </w:rPr>
              <w:t>2024年</w:t>
            </w:r>
            <w:r>
              <w:rPr>
                <w:rFonts w:hint="eastAsia" w:asciiTheme="minorEastAsia" w:hAnsiTheme="minorEastAsia" w:cstheme="minorEastAsia"/>
                <w:color w:val="auto"/>
                <w:sz w:val="21"/>
                <w:szCs w:val="21"/>
                <w:highlight w:val="none"/>
                <w:u w:val="none"/>
                <w:lang w:val="en-US" w:eastAsia="zh-CN"/>
              </w:rPr>
              <w:t>10月25</w:t>
            </w:r>
            <w:r>
              <w:rPr>
                <w:rFonts w:hint="eastAsia" w:asciiTheme="minorEastAsia" w:hAnsiTheme="minorEastAsia" w:eastAsiaTheme="minorEastAsia" w:cstheme="minorEastAsia"/>
                <w:color w:val="auto"/>
                <w:sz w:val="21"/>
                <w:szCs w:val="21"/>
                <w:highlight w:val="none"/>
                <w:u w:val="none"/>
                <w:lang w:eastAsia="zh-CN"/>
              </w:rPr>
              <w:t>日</w:t>
            </w:r>
          </w:p>
        </w:tc>
        <w:tc>
          <w:tcPr>
            <w:tcW w:w="4392" w:type="dxa"/>
            <w:tcBorders>
              <w:top w:val="single" w:color="auto" w:sz="8" w:space="0"/>
              <w:left w:val="single" w:color="auto" w:sz="8" w:space="0"/>
              <w:bottom w:val="single" w:color="auto" w:sz="8" w:space="0"/>
              <w:right w:val="single" w:color="auto" w:sz="8" w:space="0"/>
            </w:tcBorders>
          </w:tcPr>
          <w:p w14:paraId="57105145">
            <w:pPr>
              <w:widowControl/>
              <w:jc w:val="left"/>
              <w:rPr>
                <w:rFonts w:hint="eastAsia"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公示截止日期：</w:t>
            </w:r>
            <w:r>
              <w:rPr>
                <w:rFonts w:hint="eastAsia" w:asciiTheme="minorEastAsia" w:hAnsiTheme="minorEastAsia" w:eastAsiaTheme="minorEastAsia" w:cstheme="minorEastAsia"/>
                <w:color w:val="auto"/>
                <w:sz w:val="21"/>
                <w:szCs w:val="21"/>
                <w:highlight w:val="none"/>
                <w:u w:val="none"/>
                <w:lang w:eastAsia="zh-CN"/>
              </w:rPr>
              <w:t>2024年</w:t>
            </w:r>
            <w:r>
              <w:rPr>
                <w:rFonts w:hint="eastAsia" w:asciiTheme="minorEastAsia" w:hAnsiTheme="minorEastAsia" w:cstheme="minorEastAsia"/>
                <w:color w:val="auto"/>
                <w:sz w:val="21"/>
                <w:szCs w:val="21"/>
                <w:highlight w:val="none"/>
                <w:u w:val="none"/>
                <w:lang w:val="en-US" w:eastAsia="zh-CN"/>
              </w:rPr>
              <w:t>10月27</w:t>
            </w:r>
            <w:r>
              <w:rPr>
                <w:rFonts w:hint="eastAsia" w:asciiTheme="minorEastAsia" w:hAnsiTheme="minorEastAsia" w:eastAsiaTheme="minorEastAsia" w:cstheme="minorEastAsia"/>
                <w:color w:val="auto"/>
                <w:sz w:val="21"/>
                <w:szCs w:val="21"/>
                <w:highlight w:val="none"/>
                <w:u w:val="none"/>
                <w:lang w:eastAsia="zh-CN"/>
              </w:rPr>
              <w:t>日</w:t>
            </w:r>
          </w:p>
        </w:tc>
      </w:tr>
    </w:tbl>
    <w:p w14:paraId="14ED22D1">
      <w:pPr>
        <w:widowControl/>
        <w:numPr>
          <w:ilvl w:val="0"/>
          <w:numId w:val="1"/>
        </w:numPr>
        <w:shd w:val="clear" w:color="auto" w:fill="FFFFFF"/>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中标候选人名单 </w:t>
      </w:r>
    </w:p>
    <w:tbl>
      <w:tblPr>
        <w:tblStyle w:val="9"/>
        <w:tblpPr w:leftFromText="180" w:rightFromText="180" w:vertAnchor="text" w:horzAnchor="page" w:tblpX="870" w:tblpY="191"/>
        <w:tblOverlap w:val="never"/>
        <w:tblW w:w="101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61"/>
        <w:gridCol w:w="1471"/>
        <w:gridCol w:w="1529"/>
        <w:gridCol w:w="1432"/>
        <w:gridCol w:w="1365"/>
        <w:gridCol w:w="1717"/>
      </w:tblGrid>
      <w:tr w14:paraId="4BA218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2661" w:type="dxa"/>
            <w:tcBorders>
              <w:top w:val="single" w:color="auto" w:sz="8" w:space="0"/>
              <w:left w:val="single" w:color="auto" w:sz="8" w:space="0"/>
              <w:bottom w:val="single" w:color="auto" w:sz="8" w:space="0"/>
              <w:right w:val="single" w:color="auto" w:sz="8" w:space="0"/>
            </w:tcBorders>
            <w:vAlign w:val="center"/>
          </w:tcPr>
          <w:p w14:paraId="0E91A24D">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中标候选人单位名称</w:t>
            </w:r>
          </w:p>
        </w:tc>
        <w:tc>
          <w:tcPr>
            <w:tcW w:w="1471" w:type="dxa"/>
            <w:tcBorders>
              <w:top w:val="single" w:color="auto" w:sz="8" w:space="0"/>
              <w:left w:val="single" w:color="auto" w:sz="8" w:space="0"/>
              <w:bottom w:val="single" w:color="auto" w:sz="8" w:space="0"/>
              <w:right w:val="single" w:color="auto" w:sz="8" w:space="0"/>
            </w:tcBorders>
            <w:vAlign w:val="center"/>
          </w:tcPr>
          <w:p w14:paraId="25F096CB">
            <w:pPr>
              <w:widowControl/>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投标价格</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元</w:t>
            </w:r>
            <w:r>
              <w:rPr>
                <w:rFonts w:hint="eastAsia" w:asciiTheme="minorEastAsia" w:hAnsiTheme="minorEastAsia" w:eastAsiaTheme="minorEastAsia" w:cstheme="minorEastAsia"/>
                <w:kern w:val="0"/>
                <w:sz w:val="21"/>
                <w:szCs w:val="21"/>
                <w:highlight w:val="none"/>
                <w:lang w:eastAsia="zh-CN"/>
              </w:rPr>
              <w:t>）</w:t>
            </w:r>
          </w:p>
        </w:tc>
        <w:tc>
          <w:tcPr>
            <w:tcW w:w="1529" w:type="dxa"/>
            <w:tcBorders>
              <w:top w:val="single" w:color="auto" w:sz="8" w:space="0"/>
              <w:left w:val="single" w:color="auto" w:sz="8" w:space="0"/>
              <w:bottom w:val="single" w:color="auto" w:sz="8" w:space="0"/>
              <w:right w:val="single" w:color="auto" w:sz="8" w:space="0"/>
            </w:tcBorders>
            <w:vAlign w:val="center"/>
          </w:tcPr>
          <w:p w14:paraId="0763B6B9">
            <w:pPr>
              <w:widowControl/>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评标价格</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元</w:t>
            </w:r>
            <w:r>
              <w:rPr>
                <w:rFonts w:hint="eastAsia" w:asciiTheme="minorEastAsia" w:hAnsiTheme="minorEastAsia" w:eastAsiaTheme="minorEastAsia" w:cstheme="minorEastAsia"/>
                <w:kern w:val="0"/>
                <w:sz w:val="21"/>
                <w:szCs w:val="21"/>
                <w:highlight w:val="none"/>
                <w:lang w:eastAsia="zh-CN"/>
              </w:rPr>
              <w:t>）</w:t>
            </w:r>
          </w:p>
        </w:tc>
        <w:tc>
          <w:tcPr>
            <w:tcW w:w="1432" w:type="dxa"/>
            <w:tcBorders>
              <w:top w:val="single" w:color="auto" w:sz="8" w:space="0"/>
              <w:left w:val="single" w:color="auto" w:sz="8" w:space="0"/>
              <w:bottom w:val="single" w:color="auto" w:sz="8" w:space="0"/>
              <w:right w:val="single" w:color="auto" w:sz="4" w:space="0"/>
            </w:tcBorders>
            <w:vAlign w:val="center"/>
          </w:tcPr>
          <w:p w14:paraId="3611E150">
            <w:pPr>
              <w:widowControl/>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质量标准</w:t>
            </w:r>
          </w:p>
        </w:tc>
        <w:tc>
          <w:tcPr>
            <w:tcW w:w="1365" w:type="dxa"/>
            <w:tcBorders>
              <w:top w:val="single" w:color="auto" w:sz="8" w:space="0"/>
              <w:left w:val="single" w:color="auto" w:sz="4" w:space="0"/>
              <w:bottom w:val="single" w:color="auto" w:sz="8" w:space="0"/>
              <w:right w:val="single" w:color="auto" w:sz="8" w:space="0"/>
            </w:tcBorders>
            <w:vAlign w:val="center"/>
          </w:tcPr>
          <w:p w14:paraId="171A9623">
            <w:pPr>
              <w:widowControl/>
              <w:jc w:val="center"/>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安全目标</w:t>
            </w:r>
          </w:p>
        </w:tc>
        <w:tc>
          <w:tcPr>
            <w:tcW w:w="1717" w:type="dxa"/>
            <w:tcBorders>
              <w:top w:val="single" w:color="auto" w:sz="8" w:space="0"/>
              <w:left w:val="single" w:color="auto" w:sz="8" w:space="0"/>
              <w:bottom w:val="single" w:color="auto" w:sz="8" w:space="0"/>
              <w:right w:val="single" w:color="auto" w:sz="8" w:space="0"/>
            </w:tcBorders>
            <w:vAlign w:val="center"/>
          </w:tcPr>
          <w:p w14:paraId="2E5593AB">
            <w:pPr>
              <w:widowControl/>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工期</w:t>
            </w:r>
          </w:p>
        </w:tc>
      </w:tr>
      <w:tr w14:paraId="38AD2B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37" w:hRule="atLeast"/>
          <w:jc w:val="center"/>
        </w:trPr>
        <w:tc>
          <w:tcPr>
            <w:tcW w:w="2661" w:type="dxa"/>
            <w:tcBorders>
              <w:top w:val="single" w:color="auto" w:sz="8" w:space="0"/>
              <w:left w:val="single" w:color="auto" w:sz="8" w:space="0"/>
              <w:bottom w:val="single" w:color="auto" w:sz="8" w:space="0"/>
              <w:right w:val="single" w:color="auto" w:sz="8" w:space="0"/>
            </w:tcBorders>
            <w:vAlign w:val="center"/>
          </w:tcPr>
          <w:p w14:paraId="3112EE91">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湖南路桥建设集团有限责任公司、河北高速恒质公路建设集团有限公司联合体</w:t>
            </w:r>
          </w:p>
        </w:tc>
        <w:tc>
          <w:tcPr>
            <w:tcW w:w="1471" w:type="dxa"/>
            <w:tcBorders>
              <w:top w:val="single" w:color="auto" w:sz="8" w:space="0"/>
              <w:left w:val="single" w:color="auto" w:sz="8" w:space="0"/>
              <w:bottom w:val="single" w:color="auto" w:sz="8" w:space="0"/>
              <w:right w:val="single" w:color="auto" w:sz="8" w:space="0"/>
            </w:tcBorders>
            <w:vAlign w:val="center"/>
          </w:tcPr>
          <w:p w14:paraId="5DA36BD7">
            <w:pPr>
              <w:pStyle w:val="4"/>
              <w:keepNext w:val="0"/>
              <w:keepLines w:val="0"/>
              <w:pageBreakBefore w:val="0"/>
              <w:widowControl w:val="0"/>
              <w:kinsoku/>
              <w:wordWrap/>
              <w:overflowPunct/>
              <w:topLinePunct w:val="0"/>
              <w:autoSpaceDE/>
              <w:autoSpaceDN/>
              <w:bidi w:val="0"/>
              <w:adjustRightInd/>
              <w:snapToGrid w:val="0"/>
              <w:spacing w:after="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151797377.66</w:t>
            </w:r>
          </w:p>
        </w:tc>
        <w:tc>
          <w:tcPr>
            <w:tcW w:w="1529" w:type="dxa"/>
            <w:tcBorders>
              <w:top w:val="single" w:color="auto" w:sz="8" w:space="0"/>
              <w:left w:val="single" w:color="auto" w:sz="8" w:space="0"/>
              <w:bottom w:val="single" w:color="auto" w:sz="8" w:space="0"/>
              <w:right w:val="single" w:color="auto" w:sz="8" w:space="0"/>
            </w:tcBorders>
            <w:vAlign w:val="center"/>
          </w:tcPr>
          <w:p w14:paraId="6EB03CF7">
            <w:pPr>
              <w:pStyle w:val="4"/>
              <w:keepNext w:val="0"/>
              <w:keepLines w:val="0"/>
              <w:pageBreakBefore w:val="0"/>
              <w:widowControl w:val="0"/>
              <w:kinsoku/>
              <w:wordWrap/>
              <w:overflowPunct/>
              <w:topLinePunct w:val="0"/>
              <w:autoSpaceDE/>
              <w:autoSpaceDN/>
              <w:bidi w:val="0"/>
              <w:adjustRightInd/>
              <w:snapToGrid w:val="0"/>
              <w:spacing w:after="0"/>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bidi="ar-SA"/>
              </w:rPr>
              <w:t>151797377.66</w:t>
            </w:r>
          </w:p>
        </w:tc>
        <w:tc>
          <w:tcPr>
            <w:tcW w:w="1432" w:type="dxa"/>
            <w:tcBorders>
              <w:top w:val="single" w:color="auto" w:sz="8" w:space="0"/>
              <w:left w:val="single" w:color="auto" w:sz="8" w:space="0"/>
              <w:bottom w:val="single" w:color="auto" w:sz="8" w:space="0"/>
              <w:right w:val="single" w:color="auto" w:sz="4" w:space="0"/>
            </w:tcBorders>
            <w:vAlign w:val="center"/>
          </w:tcPr>
          <w:p w14:paraId="585417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kern w:val="2"/>
                <w:sz w:val="21"/>
                <w:szCs w:val="21"/>
                <w:highlight w:val="none"/>
                <w:lang w:val="en-US" w:eastAsia="zh-CN" w:bidi="ar-SA"/>
              </w:rPr>
            </w:pPr>
            <w:r>
              <w:rPr>
                <w:rFonts w:hint="default" w:ascii="monospace" w:hAnsi="monospace" w:eastAsia="monospace" w:cs="monospace"/>
                <w:i w:val="0"/>
                <w:iCs w:val="0"/>
                <w:caps w:val="0"/>
                <w:spacing w:val="0"/>
                <w:kern w:val="0"/>
                <w:sz w:val="21"/>
                <w:szCs w:val="21"/>
                <w:shd w:val="clear" w:fill="FFFFFF"/>
                <w:lang w:val="en-US" w:eastAsia="zh-CN" w:bidi="ar"/>
              </w:rPr>
              <w:t>交工验收的质量评定：合格；竣工验收的质量评定：优良</w:t>
            </w:r>
          </w:p>
        </w:tc>
        <w:tc>
          <w:tcPr>
            <w:tcW w:w="1365" w:type="dxa"/>
            <w:tcBorders>
              <w:top w:val="single" w:color="auto" w:sz="8" w:space="0"/>
              <w:left w:val="single" w:color="auto" w:sz="4" w:space="0"/>
              <w:bottom w:val="single" w:color="auto" w:sz="8" w:space="0"/>
              <w:right w:val="single" w:color="auto" w:sz="8" w:space="0"/>
            </w:tcBorders>
            <w:vAlign w:val="center"/>
          </w:tcPr>
          <w:p w14:paraId="2988D9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ind w:left="21" w:leftChars="10" w:right="0" w:rightChars="0" w:firstLine="0" w:firstLineChars="0"/>
              <w:jc w:val="left"/>
              <w:textAlignment w:val="auto"/>
              <w:rPr>
                <w:rFonts w:hint="eastAsia" w:eastAsia="宋体" w:asciiTheme="minorEastAsia" w:hAnsiTheme="minorEastAsia" w:cstheme="minorEastAsia"/>
                <w:kern w:val="2"/>
                <w:sz w:val="21"/>
                <w:szCs w:val="21"/>
                <w:highlight w:val="none"/>
                <w:lang w:val="en-US" w:eastAsia="zh-CN" w:bidi="ar-SA"/>
              </w:rPr>
            </w:pPr>
            <w:r>
              <w:rPr>
                <w:rFonts w:hint="default" w:ascii="monospace" w:hAnsi="monospace" w:eastAsia="monospace" w:cs="monospace"/>
                <w:i w:val="0"/>
                <w:iCs w:val="0"/>
                <w:caps w:val="0"/>
                <w:spacing w:val="0"/>
                <w:kern w:val="0"/>
                <w:sz w:val="21"/>
                <w:szCs w:val="21"/>
                <w:shd w:val="clear" w:fill="FFFFFF"/>
                <w:lang w:val="en-US" w:eastAsia="zh-CN" w:bidi="ar"/>
              </w:rPr>
              <w:t>不发生安全生产责任事</w:t>
            </w:r>
            <w:r>
              <w:rPr>
                <w:rFonts w:hint="eastAsia" w:ascii="monospace" w:hAnsi="monospace" w:eastAsia="宋体" w:cs="monospace"/>
                <w:i w:val="0"/>
                <w:iCs w:val="0"/>
                <w:caps w:val="0"/>
                <w:spacing w:val="0"/>
                <w:sz w:val="21"/>
                <w:szCs w:val="21"/>
                <w:lang w:val="en-US" w:eastAsia="zh-CN"/>
              </w:rPr>
              <w:t>故</w:t>
            </w:r>
          </w:p>
        </w:tc>
        <w:tc>
          <w:tcPr>
            <w:tcW w:w="1717" w:type="dxa"/>
            <w:tcBorders>
              <w:top w:val="single" w:color="auto" w:sz="8" w:space="0"/>
              <w:left w:val="single" w:color="auto" w:sz="8" w:space="0"/>
              <w:bottom w:val="single" w:color="auto" w:sz="8" w:space="0"/>
              <w:right w:val="single" w:color="auto" w:sz="8" w:space="0"/>
            </w:tcBorders>
            <w:vAlign w:val="center"/>
          </w:tcPr>
          <w:p w14:paraId="6BE027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kern w:val="0"/>
                <w:sz w:val="21"/>
                <w:szCs w:val="21"/>
                <w:highlight w:val="none"/>
              </w:rPr>
            </w:pPr>
            <w:r>
              <w:rPr>
                <w:rFonts w:hint="default" w:asciiTheme="minorEastAsia" w:hAnsiTheme="minorEastAsia" w:eastAsiaTheme="minorEastAsia" w:cstheme="minorEastAsia"/>
                <w:kern w:val="0"/>
                <w:sz w:val="21"/>
                <w:szCs w:val="21"/>
                <w:highlight w:val="none"/>
                <w:lang w:val="en-US" w:eastAsia="zh-CN" w:bidi="ar-SA"/>
              </w:rPr>
              <w:t>计划开工日期2024年11月，计划工期18个月，试运行期3 个月，缺陷责任期24个月</w:t>
            </w:r>
          </w:p>
        </w:tc>
      </w:tr>
      <w:tr w14:paraId="4528DD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661" w:type="dxa"/>
            <w:tcBorders>
              <w:top w:val="single" w:color="auto" w:sz="8" w:space="0"/>
              <w:left w:val="single" w:color="auto" w:sz="8" w:space="0"/>
              <w:bottom w:val="single" w:color="auto" w:sz="8" w:space="0"/>
              <w:right w:val="single" w:color="auto" w:sz="8" w:space="0"/>
            </w:tcBorders>
            <w:vAlign w:val="center"/>
          </w:tcPr>
          <w:p w14:paraId="4A12A722">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山东省路桥集团有限公司、湖南省湘筑交通科技有限公司联合体</w:t>
            </w:r>
          </w:p>
        </w:tc>
        <w:tc>
          <w:tcPr>
            <w:tcW w:w="1471" w:type="dxa"/>
            <w:tcBorders>
              <w:top w:val="single" w:color="auto" w:sz="8" w:space="0"/>
              <w:left w:val="single" w:color="auto" w:sz="8" w:space="0"/>
              <w:bottom w:val="single" w:color="auto" w:sz="8" w:space="0"/>
              <w:right w:val="single" w:color="auto" w:sz="8" w:space="0"/>
            </w:tcBorders>
            <w:vAlign w:val="center"/>
          </w:tcPr>
          <w:p w14:paraId="76B727BB">
            <w:pPr>
              <w:pStyle w:val="4"/>
              <w:keepNext w:val="0"/>
              <w:keepLines w:val="0"/>
              <w:pageBreakBefore w:val="0"/>
              <w:widowControl w:val="0"/>
              <w:kinsoku/>
              <w:wordWrap/>
              <w:overflowPunct/>
              <w:topLinePunct w:val="0"/>
              <w:autoSpaceDE/>
              <w:autoSpaceDN/>
              <w:bidi w:val="0"/>
              <w:adjustRightInd/>
              <w:snapToGrid w:val="0"/>
              <w:spacing w:after="0"/>
              <w:jc w:val="center"/>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152226923.33</w:t>
            </w:r>
          </w:p>
        </w:tc>
        <w:tc>
          <w:tcPr>
            <w:tcW w:w="1529" w:type="dxa"/>
            <w:tcBorders>
              <w:top w:val="single" w:color="auto" w:sz="8" w:space="0"/>
              <w:left w:val="single" w:color="auto" w:sz="8" w:space="0"/>
              <w:bottom w:val="single" w:color="auto" w:sz="8" w:space="0"/>
              <w:right w:val="single" w:color="auto" w:sz="8" w:space="0"/>
            </w:tcBorders>
            <w:vAlign w:val="center"/>
          </w:tcPr>
          <w:p w14:paraId="19298152">
            <w:pPr>
              <w:pStyle w:val="4"/>
              <w:keepNext w:val="0"/>
              <w:keepLines w:val="0"/>
              <w:pageBreakBefore w:val="0"/>
              <w:widowControl w:val="0"/>
              <w:kinsoku/>
              <w:wordWrap/>
              <w:overflowPunct/>
              <w:topLinePunct w:val="0"/>
              <w:autoSpaceDE/>
              <w:autoSpaceDN/>
              <w:bidi w:val="0"/>
              <w:adjustRightInd/>
              <w:snapToGrid w:val="0"/>
              <w:spacing w:after="0"/>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bidi="ar-SA"/>
              </w:rPr>
              <w:t>152226923.33</w:t>
            </w:r>
          </w:p>
        </w:tc>
        <w:tc>
          <w:tcPr>
            <w:tcW w:w="1432" w:type="dxa"/>
            <w:tcBorders>
              <w:top w:val="single" w:color="auto" w:sz="8" w:space="0"/>
              <w:left w:val="single" w:color="auto" w:sz="8" w:space="0"/>
              <w:bottom w:val="single" w:color="auto" w:sz="8" w:space="0"/>
              <w:right w:val="single" w:color="auto" w:sz="4" w:space="0"/>
            </w:tcBorders>
            <w:vAlign w:val="center"/>
          </w:tcPr>
          <w:p w14:paraId="673C6D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kern w:val="2"/>
                <w:sz w:val="21"/>
                <w:szCs w:val="21"/>
                <w:highlight w:val="none"/>
                <w:lang w:val="en-US" w:eastAsia="zh-CN" w:bidi="ar-SA"/>
              </w:rPr>
            </w:pPr>
            <w:r>
              <w:rPr>
                <w:rFonts w:hint="default" w:ascii="monospace" w:hAnsi="monospace" w:eastAsia="monospace" w:cs="monospace"/>
                <w:i w:val="0"/>
                <w:iCs w:val="0"/>
                <w:caps w:val="0"/>
                <w:spacing w:val="0"/>
                <w:kern w:val="0"/>
                <w:sz w:val="21"/>
                <w:szCs w:val="21"/>
                <w:shd w:val="clear" w:fill="FFFFFF"/>
                <w:lang w:val="en-US" w:eastAsia="zh-CN" w:bidi="ar"/>
              </w:rPr>
              <w:t>交工验收的质量评定：合格；竣工验收的质量评定：优良</w:t>
            </w:r>
          </w:p>
        </w:tc>
        <w:tc>
          <w:tcPr>
            <w:tcW w:w="1365" w:type="dxa"/>
            <w:tcBorders>
              <w:top w:val="single" w:color="auto" w:sz="8" w:space="0"/>
              <w:left w:val="single" w:color="auto" w:sz="4" w:space="0"/>
              <w:bottom w:val="single" w:color="auto" w:sz="8" w:space="0"/>
              <w:right w:val="single" w:color="auto" w:sz="8" w:space="0"/>
            </w:tcBorders>
            <w:vAlign w:val="center"/>
          </w:tcPr>
          <w:p w14:paraId="56294C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ind w:left="21" w:leftChars="10" w:right="0" w:rightChars="0" w:firstLine="0" w:firstLineChars="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default" w:ascii="monospace" w:hAnsi="monospace" w:eastAsia="monospace" w:cs="monospace"/>
                <w:i w:val="0"/>
                <w:iCs w:val="0"/>
                <w:caps w:val="0"/>
                <w:spacing w:val="0"/>
                <w:kern w:val="0"/>
                <w:sz w:val="21"/>
                <w:szCs w:val="21"/>
                <w:shd w:val="clear" w:fill="FFFFFF"/>
                <w:lang w:val="en-US" w:eastAsia="zh-CN" w:bidi="ar"/>
              </w:rPr>
              <w:t>不发生安全生产责任事</w:t>
            </w:r>
            <w:r>
              <w:rPr>
                <w:rFonts w:hint="eastAsia" w:ascii="monospace" w:hAnsi="monospace" w:eastAsia="宋体" w:cs="monospace"/>
                <w:i w:val="0"/>
                <w:iCs w:val="0"/>
                <w:caps w:val="0"/>
                <w:spacing w:val="0"/>
                <w:sz w:val="21"/>
                <w:szCs w:val="21"/>
                <w:lang w:val="en-US" w:eastAsia="zh-CN"/>
              </w:rPr>
              <w:t>故</w:t>
            </w:r>
          </w:p>
        </w:tc>
        <w:tc>
          <w:tcPr>
            <w:tcW w:w="1717" w:type="dxa"/>
            <w:tcBorders>
              <w:top w:val="single" w:color="auto" w:sz="8" w:space="0"/>
              <w:left w:val="single" w:color="auto" w:sz="8" w:space="0"/>
              <w:bottom w:val="single" w:color="auto" w:sz="8" w:space="0"/>
              <w:right w:val="single" w:color="auto" w:sz="8" w:space="0"/>
            </w:tcBorders>
            <w:vAlign w:val="center"/>
          </w:tcPr>
          <w:p w14:paraId="19F26B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kern w:val="0"/>
                <w:sz w:val="21"/>
                <w:szCs w:val="21"/>
                <w:highlight w:val="none"/>
              </w:rPr>
            </w:pPr>
            <w:r>
              <w:rPr>
                <w:rFonts w:hint="default" w:asciiTheme="minorEastAsia" w:hAnsiTheme="minorEastAsia" w:eastAsiaTheme="minorEastAsia" w:cstheme="minorEastAsia"/>
                <w:kern w:val="0"/>
                <w:sz w:val="21"/>
                <w:szCs w:val="21"/>
                <w:highlight w:val="none"/>
                <w:lang w:val="en-US" w:eastAsia="zh-CN" w:bidi="ar-SA"/>
              </w:rPr>
              <w:t>计划开工日期2024年11月，计划工期18个月，试运行期3 个月，缺陷责任期24个月</w:t>
            </w:r>
          </w:p>
        </w:tc>
      </w:tr>
      <w:tr w14:paraId="44EF59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2661" w:type="dxa"/>
            <w:tcBorders>
              <w:top w:val="single" w:color="auto" w:sz="8" w:space="0"/>
              <w:left w:val="single" w:color="auto" w:sz="8" w:space="0"/>
              <w:bottom w:val="single" w:color="auto" w:sz="8" w:space="0"/>
              <w:right w:val="single" w:color="auto" w:sz="8" w:space="0"/>
            </w:tcBorders>
            <w:vAlign w:val="center"/>
          </w:tcPr>
          <w:p w14:paraId="48D1EA46">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广西路桥工程集团有限公司、陕西交控交通工程有限公司联合体</w:t>
            </w:r>
          </w:p>
        </w:tc>
        <w:tc>
          <w:tcPr>
            <w:tcW w:w="1471" w:type="dxa"/>
            <w:tcBorders>
              <w:top w:val="single" w:color="auto" w:sz="8" w:space="0"/>
              <w:left w:val="single" w:color="auto" w:sz="8" w:space="0"/>
              <w:bottom w:val="single" w:color="auto" w:sz="8" w:space="0"/>
              <w:right w:val="single" w:color="auto" w:sz="8" w:space="0"/>
            </w:tcBorders>
            <w:vAlign w:val="center"/>
          </w:tcPr>
          <w:p w14:paraId="23984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left"/>
              <w:rPr>
                <w:rFonts w:hint="eastAsia" w:asciiTheme="minorEastAsia" w:hAnsiTheme="minorEastAsia" w:eastAsiaTheme="minorEastAsia" w:cstheme="minorEastAsia"/>
                <w:kern w:val="0"/>
                <w:sz w:val="21"/>
                <w:szCs w:val="21"/>
                <w:highlight w:val="none"/>
                <w:lang w:val="en-US" w:eastAsia="zh-CN" w:bidi="ar-SA"/>
              </w:rPr>
            </w:pPr>
            <w:r>
              <w:rPr>
                <w:rFonts w:hint="default" w:asciiTheme="minorEastAsia" w:hAnsiTheme="minorEastAsia" w:eastAsiaTheme="minorEastAsia" w:cstheme="minorEastAsia"/>
                <w:kern w:val="0"/>
                <w:sz w:val="21"/>
                <w:szCs w:val="21"/>
                <w:highlight w:val="none"/>
                <w:lang w:val="en-US" w:eastAsia="zh-CN" w:bidi="ar-SA"/>
              </w:rPr>
              <w:t>152104196.89</w:t>
            </w:r>
          </w:p>
        </w:tc>
        <w:tc>
          <w:tcPr>
            <w:tcW w:w="1529" w:type="dxa"/>
            <w:tcBorders>
              <w:top w:val="single" w:color="auto" w:sz="8" w:space="0"/>
              <w:left w:val="single" w:color="auto" w:sz="8" w:space="0"/>
              <w:bottom w:val="single" w:color="auto" w:sz="8" w:space="0"/>
              <w:right w:val="single" w:color="auto" w:sz="8" w:space="0"/>
            </w:tcBorders>
            <w:vAlign w:val="center"/>
          </w:tcPr>
          <w:p w14:paraId="62E322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leftChars="0" w:right="0" w:rightChars="0" w:firstLine="0" w:firstLineChars="0"/>
              <w:jc w:val="center"/>
              <w:rPr>
                <w:rFonts w:hint="eastAsia" w:asciiTheme="minorEastAsia" w:hAnsiTheme="minorEastAsia" w:eastAsiaTheme="minorEastAsia" w:cstheme="minorEastAsia"/>
                <w:kern w:val="0"/>
                <w:sz w:val="21"/>
                <w:szCs w:val="21"/>
                <w:highlight w:val="none"/>
              </w:rPr>
            </w:pPr>
            <w:r>
              <w:rPr>
                <w:rFonts w:hint="default" w:asciiTheme="minorEastAsia" w:hAnsiTheme="minorEastAsia" w:eastAsiaTheme="minorEastAsia" w:cstheme="minorEastAsia"/>
                <w:kern w:val="0"/>
                <w:sz w:val="21"/>
                <w:szCs w:val="21"/>
                <w:highlight w:val="none"/>
                <w:lang w:val="en-US" w:eastAsia="zh-CN" w:bidi="ar-SA"/>
              </w:rPr>
              <w:t>152104196.89</w:t>
            </w:r>
          </w:p>
        </w:tc>
        <w:tc>
          <w:tcPr>
            <w:tcW w:w="1432" w:type="dxa"/>
            <w:tcBorders>
              <w:top w:val="single" w:color="auto" w:sz="8" w:space="0"/>
              <w:left w:val="single" w:color="auto" w:sz="8" w:space="0"/>
              <w:bottom w:val="single" w:color="auto" w:sz="8" w:space="0"/>
              <w:right w:val="single" w:color="auto" w:sz="4" w:space="0"/>
            </w:tcBorders>
            <w:vAlign w:val="center"/>
          </w:tcPr>
          <w:p w14:paraId="45DF29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kern w:val="2"/>
                <w:sz w:val="21"/>
                <w:szCs w:val="21"/>
                <w:highlight w:val="none"/>
                <w:lang w:val="en-US" w:eastAsia="zh-CN" w:bidi="ar-SA"/>
              </w:rPr>
            </w:pPr>
            <w:r>
              <w:rPr>
                <w:rFonts w:hint="default" w:ascii="monospace" w:hAnsi="monospace" w:eastAsia="monospace" w:cs="monospace"/>
                <w:i w:val="0"/>
                <w:iCs w:val="0"/>
                <w:caps w:val="0"/>
                <w:spacing w:val="0"/>
                <w:kern w:val="0"/>
                <w:sz w:val="21"/>
                <w:szCs w:val="21"/>
                <w:shd w:val="clear" w:fill="FFFFFF"/>
                <w:lang w:val="en-US" w:eastAsia="zh-CN" w:bidi="ar"/>
              </w:rPr>
              <w:t>交工验收的质量评定：合格；竣工验收的质量评定：优良</w:t>
            </w:r>
          </w:p>
        </w:tc>
        <w:tc>
          <w:tcPr>
            <w:tcW w:w="1365" w:type="dxa"/>
            <w:tcBorders>
              <w:top w:val="single" w:color="auto" w:sz="8" w:space="0"/>
              <w:left w:val="single" w:color="auto" w:sz="4" w:space="0"/>
              <w:bottom w:val="single" w:color="auto" w:sz="8" w:space="0"/>
              <w:right w:val="single" w:color="auto" w:sz="8" w:space="0"/>
            </w:tcBorders>
            <w:vAlign w:val="center"/>
          </w:tcPr>
          <w:p w14:paraId="003DD5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ind w:left="21" w:leftChars="10" w:right="0" w:rightChars="0" w:firstLine="0" w:firstLineChars="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default" w:ascii="monospace" w:hAnsi="monospace" w:eastAsia="monospace" w:cs="monospace"/>
                <w:i w:val="0"/>
                <w:iCs w:val="0"/>
                <w:caps w:val="0"/>
                <w:spacing w:val="0"/>
                <w:kern w:val="0"/>
                <w:sz w:val="21"/>
                <w:szCs w:val="21"/>
                <w:shd w:val="clear" w:fill="FFFFFF"/>
                <w:lang w:val="en-US" w:eastAsia="zh-CN" w:bidi="ar"/>
              </w:rPr>
              <w:t>不发生安全生产责任事</w:t>
            </w:r>
            <w:r>
              <w:rPr>
                <w:rFonts w:hint="eastAsia" w:ascii="monospace" w:hAnsi="monospace" w:eastAsia="宋体" w:cs="monospace"/>
                <w:i w:val="0"/>
                <w:iCs w:val="0"/>
                <w:caps w:val="0"/>
                <w:spacing w:val="0"/>
                <w:sz w:val="21"/>
                <w:szCs w:val="21"/>
                <w:lang w:val="en-US" w:eastAsia="zh-CN"/>
              </w:rPr>
              <w:t>故</w:t>
            </w:r>
          </w:p>
        </w:tc>
        <w:tc>
          <w:tcPr>
            <w:tcW w:w="1717" w:type="dxa"/>
            <w:tcBorders>
              <w:top w:val="single" w:color="auto" w:sz="8" w:space="0"/>
              <w:left w:val="single" w:color="auto" w:sz="8" w:space="0"/>
              <w:bottom w:val="single" w:color="auto" w:sz="8" w:space="0"/>
              <w:right w:val="single" w:color="auto" w:sz="8" w:space="0"/>
            </w:tcBorders>
            <w:vAlign w:val="center"/>
          </w:tcPr>
          <w:p w14:paraId="344682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kern w:val="0"/>
                <w:sz w:val="21"/>
                <w:szCs w:val="21"/>
                <w:highlight w:val="none"/>
              </w:rPr>
            </w:pPr>
            <w:r>
              <w:rPr>
                <w:rFonts w:hint="default" w:asciiTheme="minorEastAsia" w:hAnsiTheme="minorEastAsia" w:eastAsiaTheme="minorEastAsia" w:cstheme="minorEastAsia"/>
                <w:kern w:val="0"/>
                <w:sz w:val="21"/>
                <w:szCs w:val="21"/>
                <w:highlight w:val="none"/>
                <w:lang w:val="en-US" w:eastAsia="zh-CN" w:bidi="ar-SA"/>
              </w:rPr>
              <w:t>计划开工日期2024年11月，计划工期18个月，试运行期3 个月，缺陷责任期24个月</w:t>
            </w:r>
          </w:p>
        </w:tc>
      </w:tr>
    </w:tbl>
    <w:p w14:paraId="79543A30">
      <w:pPr>
        <w:widowControl/>
        <w:shd w:val="clear" w:color="auto" w:fill="FFFFFF"/>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2.中标候选人项目负责人 </w:t>
      </w:r>
    </w:p>
    <w:tbl>
      <w:tblPr>
        <w:tblStyle w:val="9"/>
        <w:tblW w:w="100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978"/>
        <w:gridCol w:w="1587"/>
        <w:gridCol w:w="917"/>
        <w:gridCol w:w="2314"/>
        <w:gridCol w:w="2258"/>
      </w:tblGrid>
      <w:tr w14:paraId="7E7C03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978" w:type="dxa"/>
            <w:tcBorders>
              <w:top w:val="single" w:color="auto" w:sz="8" w:space="0"/>
              <w:left w:val="single" w:color="auto" w:sz="8" w:space="0"/>
              <w:bottom w:val="single" w:color="auto" w:sz="8" w:space="0"/>
              <w:right w:val="single" w:color="auto" w:sz="8" w:space="0"/>
            </w:tcBorders>
            <w:vAlign w:val="center"/>
          </w:tcPr>
          <w:p w14:paraId="4EA58C2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中标候选人单位名称</w:t>
            </w:r>
          </w:p>
        </w:tc>
        <w:tc>
          <w:tcPr>
            <w:tcW w:w="1587" w:type="dxa"/>
            <w:tcBorders>
              <w:top w:val="single" w:color="auto" w:sz="8" w:space="0"/>
              <w:left w:val="single" w:color="auto" w:sz="8" w:space="0"/>
              <w:bottom w:val="single" w:color="auto" w:sz="8" w:space="0"/>
              <w:right w:val="single" w:color="auto" w:sz="8" w:space="0"/>
            </w:tcBorders>
            <w:vAlign w:val="center"/>
          </w:tcPr>
          <w:p w14:paraId="3DFC3F1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项目负责人姓名</w:t>
            </w:r>
          </w:p>
        </w:tc>
        <w:tc>
          <w:tcPr>
            <w:tcW w:w="917" w:type="dxa"/>
            <w:tcBorders>
              <w:top w:val="single" w:color="auto" w:sz="8" w:space="0"/>
              <w:left w:val="single" w:color="auto" w:sz="8" w:space="0"/>
              <w:bottom w:val="single" w:color="auto" w:sz="8" w:space="0"/>
              <w:right w:val="single" w:color="auto" w:sz="8" w:space="0"/>
            </w:tcBorders>
            <w:vAlign w:val="center"/>
          </w:tcPr>
          <w:p w14:paraId="372D577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highlight w:val="none"/>
              </w:rPr>
              <w:t>职称</w:t>
            </w:r>
          </w:p>
        </w:tc>
        <w:tc>
          <w:tcPr>
            <w:tcW w:w="2314" w:type="dxa"/>
            <w:tcBorders>
              <w:top w:val="single" w:color="auto" w:sz="8" w:space="0"/>
              <w:left w:val="single" w:color="auto" w:sz="8" w:space="0"/>
              <w:bottom w:val="single" w:color="auto" w:sz="8" w:space="0"/>
              <w:right w:val="single" w:color="auto" w:sz="8" w:space="0"/>
            </w:tcBorders>
            <w:vAlign w:val="center"/>
          </w:tcPr>
          <w:p w14:paraId="656A6F0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相关证书名称</w:t>
            </w:r>
          </w:p>
        </w:tc>
        <w:tc>
          <w:tcPr>
            <w:tcW w:w="2258" w:type="dxa"/>
            <w:tcBorders>
              <w:top w:val="single" w:color="auto" w:sz="8" w:space="0"/>
              <w:left w:val="single" w:color="auto" w:sz="8" w:space="0"/>
              <w:bottom w:val="single" w:color="auto" w:sz="8" w:space="0"/>
              <w:right w:val="single" w:color="auto" w:sz="8" w:space="0"/>
            </w:tcBorders>
            <w:vAlign w:val="center"/>
          </w:tcPr>
          <w:p w14:paraId="6B551B4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相关证书编号</w:t>
            </w:r>
          </w:p>
        </w:tc>
      </w:tr>
      <w:tr w14:paraId="14872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2" w:hRule="atLeast"/>
          <w:jc w:val="center"/>
        </w:trPr>
        <w:tc>
          <w:tcPr>
            <w:tcW w:w="2978" w:type="dxa"/>
            <w:vMerge w:val="restart"/>
            <w:tcBorders>
              <w:top w:val="single" w:color="auto" w:sz="8" w:space="0"/>
              <w:left w:val="single" w:color="auto" w:sz="8" w:space="0"/>
              <w:right w:val="single" w:color="auto" w:sz="8" w:space="0"/>
            </w:tcBorders>
            <w:vAlign w:val="center"/>
          </w:tcPr>
          <w:p w14:paraId="17A3F273">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highlight w:val="none"/>
                <w:lang w:val="en-US" w:eastAsia="zh-CN"/>
              </w:rPr>
              <w:t>湖南路桥建设集团有限责任公司、河北高速恒质公路建设集团有限公司联合体</w:t>
            </w:r>
          </w:p>
        </w:tc>
        <w:tc>
          <w:tcPr>
            <w:tcW w:w="1587" w:type="dxa"/>
            <w:vMerge w:val="restart"/>
            <w:tcBorders>
              <w:top w:val="single" w:color="auto" w:sz="8" w:space="0"/>
              <w:left w:val="single" w:color="auto" w:sz="8" w:space="0"/>
              <w:right w:val="single" w:color="auto" w:sz="8" w:space="0"/>
            </w:tcBorders>
            <w:vAlign w:val="center"/>
          </w:tcPr>
          <w:p w14:paraId="52176FA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刘建军</w:t>
            </w:r>
          </w:p>
        </w:tc>
        <w:tc>
          <w:tcPr>
            <w:tcW w:w="917" w:type="dxa"/>
            <w:vMerge w:val="restart"/>
            <w:tcBorders>
              <w:top w:val="single" w:color="auto" w:sz="8" w:space="0"/>
              <w:left w:val="single" w:color="auto" w:sz="8" w:space="0"/>
              <w:right w:val="single" w:color="auto" w:sz="8" w:space="0"/>
            </w:tcBorders>
            <w:vAlign w:val="center"/>
          </w:tcPr>
          <w:p w14:paraId="34005FCE">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高工</w:t>
            </w:r>
          </w:p>
        </w:tc>
        <w:tc>
          <w:tcPr>
            <w:tcW w:w="2314" w:type="dxa"/>
            <w:tcBorders>
              <w:top w:val="single" w:color="auto" w:sz="8" w:space="0"/>
              <w:left w:val="single" w:color="auto" w:sz="8" w:space="0"/>
              <w:bottom w:val="single" w:color="auto" w:sz="4" w:space="0"/>
              <w:right w:val="single" w:color="auto" w:sz="8" w:space="0"/>
            </w:tcBorders>
            <w:vAlign w:val="center"/>
          </w:tcPr>
          <w:p w14:paraId="74CD8936">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建造师注册证书</w:t>
            </w:r>
          </w:p>
        </w:tc>
        <w:tc>
          <w:tcPr>
            <w:tcW w:w="2258" w:type="dxa"/>
            <w:tcBorders>
              <w:top w:val="single" w:color="auto" w:sz="8" w:space="0"/>
              <w:left w:val="single" w:color="auto" w:sz="8" w:space="0"/>
              <w:bottom w:val="single" w:color="auto" w:sz="4" w:space="0"/>
              <w:right w:val="single" w:color="auto" w:sz="8" w:space="0"/>
            </w:tcBorders>
            <w:vAlign w:val="center"/>
          </w:tcPr>
          <w:p w14:paraId="3C41DAA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湘1432007200804018</w:t>
            </w:r>
          </w:p>
        </w:tc>
      </w:tr>
      <w:tr w14:paraId="05D31E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9" w:hRule="atLeast"/>
          <w:jc w:val="center"/>
        </w:trPr>
        <w:tc>
          <w:tcPr>
            <w:tcW w:w="2978" w:type="dxa"/>
            <w:vMerge w:val="continue"/>
            <w:tcBorders>
              <w:left w:val="single" w:color="auto" w:sz="8" w:space="0"/>
              <w:right w:val="single" w:color="auto" w:sz="8" w:space="0"/>
            </w:tcBorders>
            <w:vAlign w:val="center"/>
          </w:tcPr>
          <w:p w14:paraId="74ABCE57">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cstheme="minorEastAsia"/>
                <w:sz w:val="21"/>
                <w:szCs w:val="21"/>
                <w:highlight w:val="none"/>
                <w:lang w:val="en-US" w:eastAsia="zh-CN"/>
              </w:rPr>
            </w:pPr>
          </w:p>
        </w:tc>
        <w:tc>
          <w:tcPr>
            <w:tcW w:w="1587" w:type="dxa"/>
            <w:vMerge w:val="continue"/>
            <w:tcBorders>
              <w:left w:val="single" w:color="auto" w:sz="8" w:space="0"/>
              <w:bottom w:val="single" w:color="auto" w:sz="4" w:space="0"/>
              <w:right w:val="single" w:color="auto" w:sz="8" w:space="0"/>
            </w:tcBorders>
            <w:vAlign w:val="center"/>
          </w:tcPr>
          <w:p w14:paraId="4DE3C939">
            <w:pPr>
              <w:widowControl/>
              <w:jc w:val="center"/>
              <w:rPr>
                <w:rFonts w:hint="eastAsia" w:asciiTheme="minorEastAsia" w:hAnsiTheme="minorEastAsia" w:eastAsiaTheme="minorEastAsia" w:cstheme="minorEastAsia"/>
                <w:kern w:val="0"/>
                <w:sz w:val="21"/>
                <w:szCs w:val="21"/>
              </w:rPr>
            </w:pPr>
          </w:p>
        </w:tc>
        <w:tc>
          <w:tcPr>
            <w:tcW w:w="917" w:type="dxa"/>
            <w:vMerge w:val="continue"/>
            <w:tcBorders>
              <w:left w:val="single" w:color="auto" w:sz="8" w:space="0"/>
              <w:bottom w:val="single" w:color="auto" w:sz="4" w:space="0"/>
              <w:right w:val="single" w:color="auto" w:sz="8" w:space="0"/>
            </w:tcBorders>
            <w:vAlign w:val="center"/>
          </w:tcPr>
          <w:p w14:paraId="320239B1">
            <w:pPr>
              <w:widowControl/>
              <w:jc w:val="center"/>
              <w:rPr>
                <w:rFonts w:hint="eastAsia" w:asciiTheme="minorEastAsia" w:hAnsiTheme="minorEastAsia" w:cstheme="minorEastAsia"/>
                <w:kern w:val="0"/>
                <w:sz w:val="21"/>
                <w:szCs w:val="21"/>
                <w:lang w:val="en-US" w:eastAsia="zh-CN"/>
              </w:rPr>
            </w:pPr>
          </w:p>
        </w:tc>
        <w:tc>
          <w:tcPr>
            <w:tcW w:w="2314" w:type="dxa"/>
            <w:tcBorders>
              <w:top w:val="single" w:color="auto" w:sz="4" w:space="0"/>
              <w:left w:val="single" w:color="auto" w:sz="8" w:space="0"/>
              <w:bottom w:val="single" w:color="auto" w:sz="4" w:space="0"/>
              <w:right w:val="single" w:color="auto" w:sz="8" w:space="0"/>
            </w:tcBorders>
            <w:vAlign w:val="center"/>
          </w:tcPr>
          <w:p w14:paraId="255FC7B6">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安全生产考核合格证书</w:t>
            </w:r>
          </w:p>
        </w:tc>
        <w:tc>
          <w:tcPr>
            <w:tcW w:w="2258" w:type="dxa"/>
            <w:tcBorders>
              <w:top w:val="single" w:color="auto" w:sz="4" w:space="0"/>
              <w:left w:val="single" w:color="auto" w:sz="8" w:space="0"/>
              <w:bottom w:val="single" w:color="auto" w:sz="4" w:space="0"/>
              <w:right w:val="single" w:color="auto" w:sz="8" w:space="0"/>
            </w:tcBorders>
            <w:vAlign w:val="center"/>
          </w:tcPr>
          <w:p w14:paraId="73F1ABB7">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湘交安B(</w:t>
            </w:r>
            <w:r>
              <w:rPr>
                <w:rFonts w:hint="eastAsia" w:asciiTheme="minorEastAsia" w:hAnsi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)G0</w:t>
            </w:r>
            <w:r>
              <w:rPr>
                <w:rFonts w:hint="eastAsia" w:asciiTheme="minorEastAsia" w:hAnsiTheme="minorEastAsia" w:cstheme="minorEastAsia"/>
                <w:kern w:val="0"/>
                <w:sz w:val="21"/>
                <w:szCs w:val="21"/>
                <w:lang w:val="en-US" w:eastAsia="zh-CN"/>
              </w:rPr>
              <w:t>0480</w:t>
            </w:r>
          </w:p>
        </w:tc>
      </w:tr>
      <w:tr w14:paraId="02C875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2978" w:type="dxa"/>
            <w:vMerge w:val="continue"/>
            <w:tcBorders>
              <w:left w:val="single" w:color="auto" w:sz="8" w:space="0"/>
              <w:bottom w:val="single" w:color="auto" w:sz="8" w:space="0"/>
              <w:right w:val="single" w:color="auto" w:sz="8" w:space="0"/>
            </w:tcBorders>
            <w:vAlign w:val="center"/>
          </w:tcPr>
          <w:p w14:paraId="2322948A">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cstheme="minorEastAsia"/>
                <w:sz w:val="21"/>
                <w:szCs w:val="21"/>
                <w:highlight w:val="none"/>
                <w:lang w:val="en-US" w:eastAsia="zh-CN"/>
              </w:rPr>
            </w:pPr>
          </w:p>
        </w:tc>
        <w:tc>
          <w:tcPr>
            <w:tcW w:w="1587" w:type="dxa"/>
            <w:tcBorders>
              <w:top w:val="single" w:color="auto" w:sz="4" w:space="0"/>
              <w:left w:val="single" w:color="auto" w:sz="8" w:space="0"/>
              <w:bottom w:val="single" w:color="auto" w:sz="8" w:space="0"/>
              <w:right w:val="single" w:color="auto" w:sz="8" w:space="0"/>
            </w:tcBorders>
            <w:vAlign w:val="center"/>
          </w:tcPr>
          <w:p w14:paraId="0B61FD3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李国凤</w:t>
            </w:r>
          </w:p>
        </w:tc>
        <w:tc>
          <w:tcPr>
            <w:tcW w:w="917" w:type="dxa"/>
            <w:tcBorders>
              <w:top w:val="single" w:color="auto" w:sz="4" w:space="0"/>
              <w:left w:val="single" w:color="auto" w:sz="8" w:space="0"/>
              <w:bottom w:val="single" w:color="auto" w:sz="8" w:space="0"/>
              <w:right w:val="single" w:color="auto" w:sz="8" w:space="0"/>
            </w:tcBorders>
            <w:vAlign w:val="center"/>
          </w:tcPr>
          <w:p w14:paraId="676F0500">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高工</w:t>
            </w:r>
          </w:p>
        </w:tc>
        <w:tc>
          <w:tcPr>
            <w:tcW w:w="2314" w:type="dxa"/>
            <w:tcBorders>
              <w:top w:val="single" w:color="auto" w:sz="4" w:space="0"/>
              <w:left w:val="single" w:color="auto" w:sz="8" w:space="0"/>
              <w:bottom w:val="single" w:color="auto" w:sz="8" w:space="0"/>
              <w:right w:val="single" w:color="auto" w:sz="8" w:space="0"/>
            </w:tcBorders>
            <w:vAlign w:val="center"/>
          </w:tcPr>
          <w:p w14:paraId="72D2F4D3">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安全生产考核合格证书</w:t>
            </w:r>
          </w:p>
        </w:tc>
        <w:tc>
          <w:tcPr>
            <w:tcW w:w="2258" w:type="dxa"/>
            <w:tcBorders>
              <w:top w:val="single" w:color="auto" w:sz="4" w:space="0"/>
              <w:left w:val="single" w:color="auto" w:sz="8" w:space="0"/>
              <w:bottom w:val="single" w:color="auto" w:sz="8" w:space="0"/>
              <w:right w:val="single" w:color="auto" w:sz="8" w:space="0"/>
            </w:tcBorders>
            <w:vAlign w:val="center"/>
          </w:tcPr>
          <w:p w14:paraId="5D4BD65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湘交安B(06)G01972</w:t>
            </w:r>
          </w:p>
        </w:tc>
      </w:tr>
      <w:tr w14:paraId="1FABD9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6" w:hRule="atLeast"/>
          <w:jc w:val="center"/>
        </w:trPr>
        <w:tc>
          <w:tcPr>
            <w:tcW w:w="2978" w:type="dxa"/>
            <w:vMerge w:val="restart"/>
            <w:tcBorders>
              <w:top w:val="single" w:color="auto" w:sz="8" w:space="0"/>
              <w:left w:val="single" w:color="auto" w:sz="8" w:space="0"/>
              <w:right w:val="single" w:color="auto" w:sz="8" w:space="0"/>
            </w:tcBorders>
            <w:vAlign w:val="center"/>
          </w:tcPr>
          <w:p w14:paraId="6DB13E5F">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highlight w:val="none"/>
                <w:lang w:val="en-US" w:eastAsia="zh-CN"/>
              </w:rPr>
              <w:t>山东省路桥集团有限公司、湖南省湘筑交通科技有限公司联合体</w:t>
            </w:r>
          </w:p>
        </w:tc>
        <w:tc>
          <w:tcPr>
            <w:tcW w:w="1587" w:type="dxa"/>
            <w:vMerge w:val="restart"/>
            <w:tcBorders>
              <w:top w:val="single" w:color="auto" w:sz="8" w:space="0"/>
              <w:left w:val="single" w:color="auto" w:sz="8" w:space="0"/>
              <w:right w:val="single" w:color="auto" w:sz="8" w:space="0"/>
            </w:tcBorders>
            <w:vAlign w:val="center"/>
          </w:tcPr>
          <w:p w14:paraId="2B25E16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王文清</w:t>
            </w:r>
          </w:p>
        </w:tc>
        <w:tc>
          <w:tcPr>
            <w:tcW w:w="917" w:type="dxa"/>
            <w:vMerge w:val="restart"/>
            <w:tcBorders>
              <w:top w:val="single" w:color="auto" w:sz="8" w:space="0"/>
              <w:left w:val="single" w:color="auto" w:sz="8" w:space="0"/>
              <w:right w:val="single" w:color="auto" w:sz="8" w:space="0"/>
            </w:tcBorders>
            <w:vAlign w:val="center"/>
          </w:tcPr>
          <w:p w14:paraId="4A64541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高工</w:t>
            </w:r>
          </w:p>
        </w:tc>
        <w:tc>
          <w:tcPr>
            <w:tcW w:w="2314" w:type="dxa"/>
            <w:tcBorders>
              <w:top w:val="single" w:color="auto" w:sz="8" w:space="0"/>
              <w:left w:val="single" w:color="auto" w:sz="8" w:space="0"/>
              <w:bottom w:val="single" w:color="auto" w:sz="4" w:space="0"/>
              <w:right w:val="single" w:color="auto" w:sz="8" w:space="0"/>
            </w:tcBorders>
            <w:vAlign w:val="center"/>
          </w:tcPr>
          <w:p w14:paraId="2DF7817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建造师注册证书</w:t>
            </w:r>
          </w:p>
        </w:tc>
        <w:tc>
          <w:tcPr>
            <w:tcW w:w="2258" w:type="dxa"/>
            <w:tcBorders>
              <w:top w:val="single" w:color="auto" w:sz="8" w:space="0"/>
              <w:left w:val="single" w:color="auto" w:sz="8" w:space="0"/>
              <w:bottom w:val="single" w:color="auto" w:sz="4" w:space="0"/>
              <w:right w:val="single" w:color="auto" w:sz="8" w:space="0"/>
            </w:tcBorders>
            <w:vAlign w:val="center"/>
          </w:tcPr>
          <w:p w14:paraId="2ABA197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鲁1372009201100490</w:t>
            </w:r>
          </w:p>
        </w:tc>
      </w:tr>
      <w:tr w14:paraId="15E7B4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 w:hRule="atLeast"/>
          <w:jc w:val="center"/>
        </w:trPr>
        <w:tc>
          <w:tcPr>
            <w:tcW w:w="2978" w:type="dxa"/>
            <w:vMerge w:val="continue"/>
            <w:tcBorders>
              <w:left w:val="single" w:color="auto" w:sz="8" w:space="0"/>
              <w:right w:val="single" w:color="auto" w:sz="8" w:space="0"/>
            </w:tcBorders>
            <w:vAlign w:val="center"/>
          </w:tcPr>
          <w:p w14:paraId="2C479748">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cstheme="minorEastAsia"/>
                <w:sz w:val="21"/>
                <w:szCs w:val="21"/>
                <w:highlight w:val="none"/>
                <w:lang w:val="en-US" w:eastAsia="zh-CN"/>
              </w:rPr>
            </w:pPr>
          </w:p>
        </w:tc>
        <w:tc>
          <w:tcPr>
            <w:tcW w:w="1587" w:type="dxa"/>
            <w:vMerge w:val="continue"/>
            <w:tcBorders>
              <w:left w:val="single" w:color="auto" w:sz="8" w:space="0"/>
              <w:bottom w:val="single" w:color="auto" w:sz="4" w:space="0"/>
              <w:right w:val="single" w:color="auto" w:sz="8" w:space="0"/>
            </w:tcBorders>
            <w:vAlign w:val="center"/>
          </w:tcPr>
          <w:p w14:paraId="47F5AE37">
            <w:pPr>
              <w:widowControl/>
              <w:jc w:val="center"/>
              <w:rPr>
                <w:rFonts w:hint="eastAsia" w:asciiTheme="minorEastAsia" w:hAnsiTheme="minorEastAsia" w:eastAsiaTheme="minorEastAsia" w:cstheme="minorEastAsia"/>
                <w:kern w:val="0"/>
                <w:sz w:val="21"/>
                <w:szCs w:val="21"/>
              </w:rPr>
            </w:pPr>
          </w:p>
        </w:tc>
        <w:tc>
          <w:tcPr>
            <w:tcW w:w="917" w:type="dxa"/>
            <w:vMerge w:val="continue"/>
            <w:tcBorders>
              <w:left w:val="single" w:color="auto" w:sz="8" w:space="0"/>
              <w:bottom w:val="single" w:color="auto" w:sz="4" w:space="0"/>
              <w:right w:val="single" w:color="auto" w:sz="8" w:space="0"/>
            </w:tcBorders>
            <w:vAlign w:val="center"/>
          </w:tcPr>
          <w:p w14:paraId="0000D33F">
            <w:pPr>
              <w:widowControl/>
              <w:jc w:val="center"/>
              <w:rPr>
                <w:rFonts w:hint="eastAsia" w:asciiTheme="minorEastAsia" w:hAnsiTheme="minorEastAsia" w:eastAsiaTheme="minorEastAsia" w:cstheme="minorEastAsia"/>
                <w:kern w:val="0"/>
                <w:sz w:val="21"/>
                <w:szCs w:val="21"/>
              </w:rPr>
            </w:pPr>
          </w:p>
        </w:tc>
        <w:tc>
          <w:tcPr>
            <w:tcW w:w="2314" w:type="dxa"/>
            <w:tcBorders>
              <w:top w:val="single" w:color="auto" w:sz="4" w:space="0"/>
              <w:left w:val="single" w:color="auto" w:sz="8" w:space="0"/>
              <w:bottom w:val="single" w:color="auto" w:sz="4" w:space="0"/>
              <w:right w:val="single" w:color="auto" w:sz="8" w:space="0"/>
            </w:tcBorders>
            <w:vAlign w:val="center"/>
          </w:tcPr>
          <w:p w14:paraId="0590C78D">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安全生产考核合格证书</w:t>
            </w:r>
          </w:p>
        </w:tc>
        <w:tc>
          <w:tcPr>
            <w:tcW w:w="2258" w:type="dxa"/>
            <w:tcBorders>
              <w:top w:val="single" w:color="auto" w:sz="4" w:space="0"/>
              <w:left w:val="single" w:color="auto" w:sz="8" w:space="0"/>
              <w:bottom w:val="single" w:color="auto" w:sz="4" w:space="0"/>
              <w:right w:val="single" w:color="auto" w:sz="8" w:space="0"/>
            </w:tcBorders>
            <w:vAlign w:val="center"/>
          </w:tcPr>
          <w:p w14:paraId="5751B85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鲁交安B(11)G02330</w:t>
            </w:r>
          </w:p>
        </w:tc>
      </w:tr>
      <w:tr w14:paraId="4F7885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5" w:hRule="atLeast"/>
          <w:jc w:val="center"/>
        </w:trPr>
        <w:tc>
          <w:tcPr>
            <w:tcW w:w="2978" w:type="dxa"/>
            <w:vMerge w:val="continue"/>
            <w:tcBorders>
              <w:left w:val="single" w:color="auto" w:sz="8" w:space="0"/>
              <w:bottom w:val="single" w:color="auto" w:sz="8" w:space="0"/>
              <w:right w:val="single" w:color="auto" w:sz="8" w:space="0"/>
            </w:tcBorders>
            <w:vAlign w:val="center"/>
          </w:tcPr>
          <w:p w14:paraId="74638552">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cstheme="minorEastAsia"/>
                <w:sz w:val="21"/>
                <w:szCs w:val="21"/>
                <w:highlight w:val="none"/>
                <w:lang w:val="en-US" w:eastAsia="zh-CN"/>
              </w:rPr>
            </w:pPr>
          </w:p>
        </w:tc>
        <w:tc>
          <w:tcPr>
            <w:tcW w:w="1587" w:type="dxa"/>
            <w:tcBorders>
              <w:top w:val="single" w:color="auto" w:sz="4" w:space="0"/>
              <w:left w:val="single" w:color="auto" w:sz="8" w:space="0"/>
              <w:bottom w:val="single" w:color="auto" w:sz="8" w:space="0"/>
              <w:right w:val="single" w:color="auto" w:sz="8" w:space="0"/>
            </w:tcBorders>
            <w:vAlign w:val="center"/>
          </w:tcPr>
          <w:p w14:paraId="264548DA">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王立公</w:t>
            </w:r>
          </w:p>
        </w:tc>
        <w:tc>
          <w:tcPr>
            <w:tcW w:w="917" w:type="dxa"/>
            <w:tcBorders>
              <w:top w:val="single" w:color="auto" w:sz="4" w:space="0"/>
              <w:left w:val="single" w:color="auto" w:sz="8" w:space="0"/>
              <w:bottom w:val="single" w:color="auto" w:sz="8" w:space="0"/>
              <w:right w:val="single" w:color="auto" w:sz="8" w:space="0"/>
            </w:tcBorders>
            <w:vAlign w:val="center"/>
          </w:tcPr>
          <w:p w14:paraId="78D8D1B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高工</w:t>
            </w:r>
          </w:p>
        </w:tc>
        <w:tc>
          <w:tcPr>
            <w:tcW w:w="2314" w:type="dxa"/>
            <w:tcBorders>
              <w:top w:val="single" w:color="auto" w:sz="4" w:space="0"/>
              <w:left w:val="single" w:color="auto" w:sz="8" w:space="0"/>
              <w:bottom w:val="single" w:color="auto" w:sz="8" w:space="0"/>
              <w:right w:val="single" w:color="auto" w:sz="8" w:space="0"/>
            </w:tcBorders>
            <w:vAlign w:val="center"/>
          </w:tcPr>
          <w:p w14:paraId="4AD60082">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安全生产考核合格证书</w:t>
            </w:r>
          </w:p>
        </w:tc>
        <w:tc>
          <w:tcPr>
            <w:tcW w:w="2258" w:type="dxa"/>
            <w:tcBorders>
              <w:top w:val="single" w:color="auto" w:sz="4" w:space="0"/>
              <w:left w:val="single" w:color="auto" w:sz="8" w:space="0"/>
              <w:bottom w:val="single" w:color="auto" w:sz="8" w:space="0"/>
              <w:right w:val="single" w:color="auto" w:sz="8" w:space="0"/>
            </w:tcBorders>
            <w:vAlign w:val="center"/>
          </w:tcPr>
          <w:p w14:paraId="3090E98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鲁交安B(16)G00107</w:t>
            </w:r>
          </w:p>
        </w:tc>
      </w:tr>
      <w:tr w14:paraId="40D5D1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3" w:hRule="atLeast"/>
          <w:jc w:val="center"/>
        </w:trPr>
        <w:tc>
          <w:tcPr>
            <w:tcW w:w="2978" w:type="dxa"/>
            <w:vMerge w:val="restart"/>
            <w:tcBorders>
              <w:top w:val="single" w:color="auto" w:sz="8" w:space="0"/>
              <w:left w:val="single" w:color="auto" w:sz="8" w:space="0"/>
              <w:right w:val="single" w:color="auto" w:sz="8" w:space="0"/>
            </w:tcBorders>
            <w:vAlign w:val="center"/>
          </w:tcPr>
          <w:p w14:paraId="5F26B862">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1587" w:type="dxa"/>
            <w:vMerge w:val="restart"/>
            <w:tcBorders>
              <w:top w:val="single" w:color="auto" w:sz="8" w:space="0"/>
              <w:left w:val="single" w:color="auto" w:sz="8" w:space="0"/>
              <w:right w:val="single" w:color="auto" w:sz="8" w:space="0"/>
            </w:tcBorders>
            <w:vAlign w:val="center"/>
          </w:tcPr>
          <w:p w14:paraId="33080B25">
            <w:pPr>
              <w:widowControl/>
              <w:jc w:val="center"/>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胡云飞</w:t>
            </w:r>
          </w:p>
        </w:tc>
        <w:tc>
          <w:tcPr>
            <w:tcW w:w="917" w:type="dxa"/>
            <w:vMerge w:val="restart"/>
            <w:tcBorders>
              <w:top w:val="single" w:color="auto" w:sz="8" w:space="0"/>
              <w:left w:val="single" w:color="auto" w:sz="8" w:space="0"/>
              <w:right w:val="single" w:color="auto" w:sz="8" w:space="0"/>
            </w:tcBorders>
            <w:vAlign w:val="center"/>
          </w:tcPr>
          <w:p w14:paraId="4B29C77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高工</w:t>
            </w:r>
          </w:p>
        </w:tc>
        <w:tc>
          <w:tcPr>
            <w:tcW w:w="2314" w:type="dxa"/>
            <w:tcBorders>
              <w:top w:val="single" w:color="auto" w:sz="8" w:space="0"/>
              <w:left w:val="single" w:color="auto" w:sz="8" w:space="0"/>
              <w:bottom w:val="single" w:color="auto" w:sz="4" w:space="0"/>
              <w:right w:val="single" w:color="auto" w:sz="8" w:space="0"/>
            </w:tcBorders>
            <w:vAlign w:val="center"/>
          </w:tcPr>
          <w:p w14:paraId="72C595F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建造师注册证书</w:t>
            </w:r>
          </w:p>
        </w:tc>
        <w:tc>
          <w:tcPr>
            <w:tcW w:w="2258" w:type="dxa"/>
            <w:tcBorders>
              <w:top w:val="single" w:color="auto" w:sz="8" w:space="0"/>
              <w:left w:val="single" w:color="auto" w:sz="8" w:space="0"/>
              <w:bottom w:val="single" w:color="auto" w:sz="4" w:space="0"/>
              <w:right w:val="single" w:color="auto" w:sz="8" w:space="0"/>
            </w:tcBorders>
            <w:vAlign w:val="center"/>
          </w:tcPr>
          <w:p w14:paraId="7D454F9E">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桂1452022202300374</w:t>
            </w:r>
          </w:p>
        </w:tc>
      </w:tr>
      <w:tr w14:paraId="6A6EB3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9" w:hRule="atLeast"/>
          <w:jc w:val="center"/>
        </w:trPr>
        <w:tc>
          <w:tcPr>
            <w:tcW w:w="2978" w:type="dxa"/>
            <w:vMerge w:val="continue"/>
            <w:tcBorders>
              <w:left w:val="single" w:color="auto" w:sz="8" w:space="0"/>
              <w:right w:val="single" w:color="auto" w:sz="8" w:space="0"/>
            </w:tcBorders>
            <w:vAlign w:val="center"/>
          </w:tcPr>
          <w:p w14:paraId="278953B3">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cstheme="minorEastAsia"/>
                <w:sz w:val="21"/>
                <w:szCs w:val="21"/>
                <w:highlight w:val="none"/>
                <w:lang w:val="en-US" w:eastAsia="zh-CN"/>
              </w:rPr>
            </w:pPr>
          </w:p>
        </w:tc>
        <w:tc>
          <w:tcPr>
            <w:tcW w:w="1587" w:type="dxa"/>
            <w:vMerge w:val="continue"/>
            <w:tcBorders>
              <w:left w:val="single" w:color="auto" w:sz="8" w:space="0"/>
              <w:bottom w:val="single" w:color="auto" w:sz="4" w:space="0"/>
              <w:right w:val="single" w:color="auto" w:sz="8" w:space="0"/>
            </w:tcBorders>
            <w:vAlign w:val="center"/>
          </w:tcPr>
          <w:p w14:paraId="74138E74">
            <w:pPr>
              <w:widowControl/>
              <w:jc w:val="center"/>
              <w:rPr>
                <w:rFonts w:hint="default" w:asciiTheme="minorEastAsia" w:hAnsiTheme="minorEastAsia" w:eastAsiaTheme="minorEastAsia" w:cstheme="minorEastAsia"/>
                <w:kern w:val="0"/>
                <w:sz w:val="21"/>
                <w:szCs w:val="21"/>
                <w:lang w:val="en-US" w:eastAsia="zh-CN"/>
              </w:rPr>
            </w:pPr>
          </w:p>
        </w:tc>
        <w:tc>
          <w:tcPr>
            <w:tcW w:w="917" w:type="dxa"/>
            <w:vMerge w:val="continue"/>
            <w:tcBorders>
              <w:left w:val="single" w:color="auto" w:sz="8" w:space="0"/>
              <w:bottom w:val="single" w:color="auto" w:sz="4" w:space="0"/>
              <w:right w:val="single" w:color="auto" w:sz="8" w:space="0"/>
            </w:tcBorders>
            <w:vAlign w:val="center"/>
          </w:tcPr>
          <w:p w14:paraId="2340AC63">
            <w:pPr>
              <w:widowControl/>
              <w:jc w:val="center"/>
              <w:rPr>
                <w:rFonts w:hint="eastAsia" w:asciiTheme="minorEastAsia" w:hAnsiTheme="minorEastAsia" w:eastAsiaTheme="minorEastAsia" w:cstheme="minorEastAsia"/>
                <w:kern w:val="0"/>
                <w:sz w:val="21"/>
                <w:szCs w:val="21"/>
              </w:rPr>
            </w:pPr>
          </w:p>
        </w:tc>
        <w:tc>
          <w:tcPr>
            <w:tcW w:w="2314" w:type="dxa"/>
            <w:tcBorders>
              <w:top w:val="single" w:color="auto" w:sz="4" w:space="0"/>
              <w:left w:val="single" w:color="auto" w:sz="8" w:space="0"/>
              <w:bottom w:val="single" w:color="auto" w:sz="4" w:space="0"/>
              <w:right w:val="single" w:color="auto" w:sz="8" w:space="0"/>
            </w:tcBorders>
            <w:vAlign w:val="center"/>
          </w:tcPr>
          <w:p w14:paraId="2A713C17">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安全生产考核合格证书</w:t>
            </w:r>
          </w:p>
        </w:tc>
        <w:tc>
          <w:tcPr>
            <w:tcW w:w="2258" w:type="dxa"/>
            <w:tcBorders>
              <w:top w:val="single" w:color="auto" w:sz="4" w:space="0"/>
              <w:left w:val="single" w:color="auto" w:sz="8" w:space="0"/>
              <w:bottom w:val="single" w:color="auto" w:sz="4" w:space="0"/>
              <w:right w:val="single" w:color="auto" w:sz="8" w:space="0"/>
            </w:tcBorders>
            <w:vAlign w:val="center"/>
          </w:tcPr>
          <w:p w14:paraId="0D5E0E95">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桂交安B(23)G01641</w:t>
            </w:r>
          </w:p>
        </w:tc>
      </w:tr>
      <w:tr w14:paraId="0435BA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2978" w:type="dxa"/>
            <w:vMerge w:val="continue"/>
            <w:tcBorders>
              <w:left w:val="single" w:color="auto" w:sz="8" w:space="0"/>
              <w:bottom w:val="single" w:color="auto" w:sz="8" w:space="0"/>
              <w:right w:val="single" w:color="auto" w:sz="8" w:space="0"/>
            </w:tcBorders>
            <w:vAlign w:val="center"/>
          </w:tcPr>
          <w:p w14:paraId="3179C55C">
            <w:pPr>
              <w:pStyle w:val="4"/>
              <w:keepNext w:val="0"/>
              <w:keepLines w:val="0"/>
              <w:pageBreakBefore w:val="0"/>
              <w:widowControl w:val="0"/>
              <w:kinsoku/>
              <w:wordWrap/>
              <w:overflowPunct/>
              <w:topLinePunct w:val="0"/>
              <w:autoSpaceDE/>
              <w:autoSpaceDN/>
              <w:bidi w:val="0"/>
              <w:adjustRightInd/>
              <w:snapToGrid w:val="0"/>
              <w:spacing w:after="0"/>
              <w:jc w:val="left"/>
              <w:textAlignment w:val="auto"/>
              <w:rPr>
                <w:rFonts w:hint="eastAsia" w:asciiTheme="minorEastAsia" w:hAnsiTheme="minorEastAsia" w:cstheme="minorEastAsia"/>
                <w:sz w:val="21"/>
                <w:szCs w:val="21"/>
                <w:highlight w:val="none"/>
                <w:lang w:val="en-US" w:eastAsia="zh-CN"/>
              </w:rPr>
            </w:pPr>
          </w:p>
        </w:tc>
        <w:tc>
          <w:tcPr>
            <w:tcW w:w="1587" w:type="dxa"/>
            <w:tcBorders>
              <w:top w:val="single" w:color="auto" w:sz="4" w:space="0"/>
              <w:left w:val="single" w:color="auto" w:sz="8" w:space="0"/>
              <w:bottom w:val="single" w:color="auto" w:sz="8" w:space="0"/>
              <w:right w:val="single" w:color="auto" w:sz="8" w:space="0"/>
            </w:tcBorders>
            <w:vAlign w:val="center"/>
          </w:tcPr>
          <w:p w14:paraId="642678F5">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赖春双</w:t>
            </w:r>
          </w:p>
        </w:tc>
        <w:tc>
          <w:tcPr>
            <w:tcW w:w="917" w:type="dxa"/>
            <w:tcBorders>
              <w:top w:val="single" w:color="auto" w:sz="4" w:space="0"/>
              <w:left w:val="single" w:color="auto" w:sz="8" w:space="0"/>
              <w:bottom w:val="single" w:color="auto" w:sz="8" w:space="0"/>
              <w:right w:val="single" w:color="auto" w:sz="8" w:space="0"/>
            </w:tcBorders>
            <w:vAlign w:val="center"/>
          </w:tcPr>
          <w:p w14:paraId="6BE9F8F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高工</w:t>
            </w:r>
          </w:p>
        </w:tc>
        <w:tc>
          <w:tcPr>
            <w:tcW w:w="2314" w:type="dxa"/>
            <w:tcBorders>
              <w:top w:val="single" w:color="auto" w:sz="4" w:space="0"/>
              <w:left w:val="single" w:color="auto" w:sz="8" w:space="0"/>
              <w:bottom w:val="single" w:color="auto" w:sz="8" w:space="0"/>
              <w:right w:val="single" w:color="auto" w:sz="8" w:space="0"/>
            </w:tcBorders>
            <w:vAlign w:val="center"/>
          </w:tcPr>
          <w:p w14:paraId="34334451">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安全生产考核合格证书</w:t>
            </w:r>
          </w:p>
        </w:tc>
        <w:tc>
          <w:tcPr>
            <w:tcW w:w="2258" w:type="dxa"/>
            <w:tcBorders>
              <w:top w:val="single" w:color="auto" w:sz="4" w:space="0"/>
              <w:left w:val="single" w:color="auto" w:sz="8" w:space="0"/>
              <w:bottom w:val="single" w:color="auto" w:sz="8" w:space="0"/>
              <w:right w:val="single" w:color="auto" w:sz="8" w:space="0"/>
            </w:tcBorders>
            <w:vAlign w:val="center"/>
          </w:tcPr>
          <w:p w14:paraId="4050D372">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桂交安B(17)G00164</w:t>
            </w:r>
          </w:p>
        </w:tc>
      </w:tr>
    </w:tbl>
    <w:p w14:paraId="60F87111">
      <w:pPr>
        <w:widowControl/>
        <w:shd w:val="clear" w:color="auto" w:fill="FFFFFF"/>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3.中标候选人响应招标文件要求的资格能力条件 </w:t>
      </w:r>
    </w:p>
    <w:tbl>
      <w:tblPr>
        <w:tblStyle w:val="9"/>
        <w:tblW w:w="1012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48"/>
        <w:gridCol w:w="2776"/>
      </w:tblGrid>
      <w:tr w14:paraId="2A039D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3" w:hRule="atLeast"/>
          <w:jc w:val="center"/>
        </w:trPr>
        <w:tc>
          <w:tcPr>
            <w:tcW w:w="7348" w:type="dxa"/>
            <w:tcBorders>
              <w:top w:val="single" w:color="auto" w:sz="8" w:space="0"/>
              <w:left w:val="single" w:color="auto" w:sz="8" w:space="0"/>
              <w:bottom w:val="single" w:color="auto" w:sz="8" w:space="0"/>
              <w:right w:val="single" w:color="auto" w:sz="8" w:space="0"/>
            </w:tcBorders>
            <w:vAlign w:val="center"/>
          </w:tcPr>
          <w:p w14:paraId="66E491E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中标候选人名称 </w:t>
            </w:r>
          </w:p>
        </w:tc>
        <w:tc>
          <w:tcPr>
            <w:tcW w:w="2776" w:type="dxa"/>
            <w:tcBorders>
              <w:top w:val="single" w:color="auto" w:sz="8" w:space="0"/>
              <w:left w:val="single" w:color="auto" w:sz="8" w:space="0"/>
              <w:bottom w:val="single" w:color="auto" w:sz="8" w:space="0"/>
              <w:right w:val="single" w:color="auto" w:sz="8" w:space="0"/>
            </w:tcBorders>
            <w:vAlign w:val="center"/>
          </w:tcPr>
          <w:p w14:paraId="7D1BBC6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响应情况 </w:t>
            </w:r>
          </w:p>
        </w:tc>
      </w:tr>
      <w:tr w14:paraId="7B7D15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7348" w:type="dxa"/>
            <w:tcBorders>
              <w:top w:val="single" w:color="auto" w:sz="8" w:space="0"/>
              <w:left w:val="single" w:color="auto" w:sz="8" w:space="0"/>
              <w:bottom w:val="single" w:color="auto" w:sz="8" w:space="0"/>
              <w:right w:val="single" w:color="auto" w:sz="8" w:space="0"/>
            </w:tcBorders>
            <w:vAlign w:val="center"/>
          </w:tcPr>
          <w:p w14:paraId="3CD476EF">
            <w:pPr>
              <w:widowControl/>
              <w:jc w:val="left"/>
              <w:rPr>
                <w:rFonts w:hint="eastAsia" w:asciiTheme="minorEastAsia" w:hAnsiTheme="minorEastAsia" w:eastAsiaTheme="minorEastAsia" w:cstheme="minorEastAsia"/>
                <w:kern w:val="0"/>
                <w:sz w:val="21"/>
                <w:szCs w:val="21"/>
                <w:u w:val="none"/>
              </w:rPr>
            </w:pPr>
            <w:r>
              <w:rPr>
                <w:rFonts w:hint="eastAsia" w:asciiTheme="minorEastAsia" w:hAnsiTheme="minorEastAsia" w:cstheme="minorEastAsia"/>
                <w:sz w:val="21"/>
                <w:szCs w:val="21"/>
                <w:u w:val="none"/>
                <w:lang w:val="en-US" w:eastAsia="zh-CN"/>
              </w:rPr>
              <w:t>湖南路桥建设集团有限责任公司、河北高速恒质公路建设集团有限公司联合体</w:t>
            </w:r>
          </w:p>
        </w:tc>
        <w:tc>
          <w:tcPr>
            <w:tcW w:w="2776" w:type="dxa"/>
            <w:tcBorders>
              <w:top w:val="single" w:color="auto" w:sz="8" w:space="0"/>
              <w:left w:val="single" w:color="auto" w:sz="8" w:space="0"/>
              <w:bottom w:val="single" w:color="auto" w:sz="8" w:space="0"/>
              <w:right w:val="single" w:color="auto" w:sz="8" w:space="0"/>
            </w:tcBorders>
            <w:vAlign w:val="center"/>
          </w:tcPr>
          <w:p w14:paraId="626CB8FA">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满足招标文件要求</w:t>
            </w:r>
          </w:p>
        </w:tc>
      </w:tr>
      <w:tr w14:paraId="056A6B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7348" w:type="dxa"/>
            <w:tcBorders>
              <w:top w:val="single" w:color="auto" w:sz="8" w:space="0"/>
              <w:left w:val="single" w:color="auto" w:sz="8" w:space="0"/>
              <w:bottom w:val="single" w:color="auto" w:sz="8" w:space="0"/>
              <w:right w:val="single" w:color="auto" w:sz="8" w:space="0"/>
            </w:tcBorders>
            <w:vAlign w:val="center"/>
          </w:tcPr>
          <w:p w14:paraId="2F009EFD">
            <w:pPr>
              <w:widowControl/>
              <w:jc w:val="left"/>
              <w:rPr>
                <w:rFonts w:hint="eastAsia" w:asciiTheme="minorEastAsia" w:hAnsiTheme="minorEastAsia" w:eastAsiaTheme="minorEastAsia" w:cstheme="minorEastAsia"/>
                <w:kern w:val="0"/>
                <w:sz w:val="21"/>
                <w:szCs w:val="21"/>
                <w:u w:val="none"/>
              </w:rPr>
            </w:pPr>
            <w:r>
              <w:rPr>
                <w:rFonts w:hint="eastAsia" w:asciiTheme="minorEastAsia" w:hAnsiTheme="minorEastAsia" w:cstheme="minorEastAsia"/>
                <w:kern w:val="0"/>
                <w:sz w:val="21"/>
                <w:szCs w:val="21"/>
                <w:u w:val="none"/>
                <w:lang w:eastAsia="zh-CN"/>
              </w:rPr>
              <w:t>山东省路桥集团有限公司、湖南省湘筑交通科技有限公司联合体</w:t>
            </w:r>
          </w:p>
        </w:tc>
        <w:tc>
          <w:tcPr>
            <w:tcW w:w="2776" w:type="dxa"/>
            <w:tcBorders>
              <w:top w:val="single" w:color="auto" w:sz="8" w:space="0"/>
              <w:left w:val="single" w:color="auto" w:sz="8" w:space="0"/>
              <w:bottom w:val="single" w:color="auto" w:sz="8" w:space="0"/>
              <w:right w:val="single" w:color="auto" w:sz="8" w:space="0"/>
            </w:tcBorders>
            <w:vAlign w:val="center"/>
          </w:tcPr>
          <w:p w14:paraId="3D45070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满足招标文件要求</w:t>
            </w:r>
          </w:p>
        </w:tc>
      </w:tr>
      <w:tr w14:paraId="73D126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7348" w:type="dxa"/>
            <w:tcBorders>
              <w:top w:val="single" w:color="auto" w:sz="8" w:space="0"/>
              <w:left w:val="single" w:color="auto" w:sz="8" w:space="0"/>
              <w:bottom w:val="single" w:color="auto" w:sz="8" w:space="0"/>
              <w:right w:val="single" w:color="auto" w:sz="8" w:space="0"/>
            </w:tcBorders>
            <w:vAlign w:val="center"/>
          </w:tcPr>
          <w:p w14:paraId="7B9E1333">
            <w:pPr>
              <w:widowControl/>
              <w:jc w:val="left"/>
              <w:rPr>
                <w:rFonts w:hint="eastAsia" w:asciiTheme="minorEastAsia" w:hAnsiTheme="minorEastAsia" w:eastAsiaTheme="minorEastAsia" w:cstheme="minorEastAsia"/>
                <w:kern w:val="0"/>
                <w:sz w:val="21"/>
                <w:szCs w:val="21"/>
                <w:u w:val="none"/>
              </w:rPr>
            </w:pPr>
            <w:r>
              <w:rPr>
                <w:rFonts w:hint="eastAsia" w:asciiTheme="minorEastAsia" w:hAnsiTheme="minorEastAsia" w:cstheme="minorEastAsia"/>
                <w:sz w:val="21"/>
                <w:szCs w:val="21"/>
                <w:highlight w:val="none"/>
                <w:u w:val="none"/>
                <w:lang w:val="en-US" w:eastAsia="zh-CN"/>
              </w:rPr>
              <w:t>广西路桥工程集团有限公司、陕西交控交通工程有限公司联合体</w:t>
            </w:r>
          </w:p>
        </w:tc>
        <w:tc>
          <w:tcPr>
            <w:tcW w:w="2776" w:type="dxa"/>
            <w:tcBorders>
              <w:top w:val="single" w:color="auto" w:sz="8" w:space="0"/>
              <w:left w:val="single" w:color="auto" w:sz="8" w:space="0"/>
              <w:bottom w:val="single" w:color="auto" w:sz="8" w:space="0"/>
              <w:right w:val="single" w:color="auto" w:sz="8" w:space="0"/>
            </w:tcBorders>
            <w:vAlign w:val="center"/>
          </w:tcPr>
          <w:p w14:paraId="6771354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满足招标文件要求</w:t>
            </w:r>
          </w:p>
        </w:tc>
      </w:tr>
    </w:tbl>
    <w:p w14:paraId="36301214">
      <w:pPr>
        <w:widowControl/>
        <w:shd w:val="clear" w:color="auto" w:fill="FFFFFF"/>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4.（1）中标候选人企业业绩 </w:t>
      </w:r>
    </w:p>
    <w:tbl>
      <w:tblPr>
        <w:tblStyle w:val="9"/>
        <w:tblW w:w="1012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77"/>
        <w:gridCol w:w="2138"/>
        <w:gridCol w:w="2504"/>
        <w:gridCol w:w="1877"/>
        <w:gridCol w:w="1642"/>
        <w:gridCol w:w="1385"/>
      </w:tblGrid>
      <w:tr w14:paraId="7C6EDF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vAlign w:val="center"/>
          </w:tcPr>
          <w:p w14:paraId="069D4DF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序号 </w:t>
            </w:r>
          </w:p>
        </w:tc>
        <w:tc>
          <w:tcPr>
            <w:tcW w:w="2138" w:type="dxa"/>
            <w:tcBorders>
              <w:top w:val="single" w:color="auto" w:sz="8" w:space="0"/>
              <w:left w:val="single" w:color="auto" w:sz="8" w:space="0"/>
              <w:bottom w:val="single" w:color="auto" w:sz="8" w:space="0"/>
              <w:right w:val="single" w:color="auto" w:sz="8" w:space="0"/>
            </w:tcBorders>
            <w:vAlign w:val="center"/>
          </w:tcPr>
          <w:p w14:paraId="089E662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中标候选人名称 </w:t>
            </w:r>
          </w:p>
        </w:tc>
        <w:tc>
          <w:tcPr>
            <w:tcW w:w="2504" w:type="dxa"/>
            <w:tcBorders>
              <w:top w:val="single" w:color="auto" w:sz="8" w:space="0"/>
              <w:left w:val="single" w:color="auto" w:sz="8" w:space="0"/>
              <w:bottom w:val="single" w:color="auto" w:sz="8" w:space="0"/>
              <w:right w:val="single" w:color="auto" w:sz="8" w:space="0"/>
            </w:tcBorders>
            <w:vAlign w:val="center"/>
          </w:tcPr>
          <w:p w14:paraId="336BBB1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中标工程名称 </w:t>
            </w:r>
          </w:p>
        </w:tc>
        <w:tc>
          <w:tcPr>
            <w:tcW w:w="1877" w:type="dxa"/>
            <w:tcBorders>
              <w:top w:val="single" w:color="auto" w:sz="8" w:space="0"/>
              <w:left w:val="single" w:color="auto" w:sz="8" w:space="0"/>
              <w:bottom w:val="single" w:color="auto" w:sz="8" w:space="0"/>
              <w:right w:val="single" w:color="auto" w:sz="8" w:space="0"/>
            </w:tcBorders>
            <w:vAlign w:val="center"/>
          </w:tcPr>
          <w:p w14:paraId="3CA1306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建设单位 </w:t>
            </w:r>
          </w:p>
        </w:tc>
        <w:tc>
          <w:tcPr>
            <w:tcW w:w="1642" w:type="dxa"/>
            <w:tcBorders>
              <w:top w:val="single" w:color="auto" w:sz="8" w:space="0"/>
              <w:left w:val="single" w:color="auto" w:sz="8" w:space="0"/>
              <w:bottom w:val="single" w:color="auto" w:sz="8" w:space="0"/>
              <w:right w:val="single" w:color="auto" w:sz="8" w:space="0"/>
            </w:tcBorders>
            <w:vAlign w:val="center"/>
          </w:tcPr>
          <w:p w14:paraId="198EC30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交工</w:t>
            </w:r>
            <w:r>
              <w:rPr>
                <w:rFonts w:hint="eastAsia" w:asciiTheme="minorEastAsia" w:hAnsiTheme="minorEastAsia" w:eastAsiaTheme="minorEastAsia" w:cstheme="minorEastAsia"/>
                <w:kern w:val="0"/>
                <w:sz w:val="21"/>
                <w:szCs w:val="21"/>
              </w:rPr>
              <w:t xml:space="preserve">时间 </w:t>
            </w:r>
          </w:p>
        </w:tc>
        <w:tc>
          <w:tcPr>
            <w:tcW w:w="1385" w:type="dxa"/>
            <w:tcBorders>
              <w:top w:val="single" w:color="auto" w:sz="8" w:space="0"/>
              <w:left w:val="single" w:color="auto" w:sz="8" w:space="0"/>
              <w:bottom w:val="single" w:color="auto" w:sz="8" w:space="0"/>
              <w:right w:val="single" w:color="auto" w:sz="8" w:space="0"/>
            </w:tcBorders>
            <w:vAlign w:val="center"/>
          </w:tcPr>
          <w:p w14:paraId="7C139C7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合同签订金额</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元</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 xml:space="preserve"> </w:t>
            </w:r>
          </w:p>
        </w:tc>
      </w:tr>
      <w:tr w14:paraId="171A31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vAlign w:val="center"/>
          </w:tcPr>
          <w:p w14:paraId="47D7124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2138" w:type="dxa"/>
            <w:tcBorders>
              <w:top w:val="single" w:color="auto" w:sz="8" w:space="0"/>
              <w:left w:val="single" w:color="auto" w:sz="8" w:space="0"/>
              <w:bottom w:val="single" w:color="auto" w:sz="8" w:space="0"/>
              <w:right w:val="single" w:color="auto" w:sz="8" w:space="0"/>
            </w:tcBorders>
            <w:vAlign w:val="center"/>
          </w:tcPr>
          <w:p w14:paraId="7112B052">
            <w:pPr>
              <w:widowControl/>
              <w:jc w:val="center"/>
              <w:rPr>
                <w:rFonts w:hint="eastAsia" w:asciiTheme="minorEastAsia" w:hAnsiTheme="minorEastAsia" w:eastAsiaTheme="minorEastAsia" w:cstheme="minorEastAsia"/>
                <w:kern w:val="0"/>
                <w:sz w:val="21"/>
                <w:szCs w:val="21"/>
                <w:u w:val="none"/>
              </w:rPr>
            </w:pPr>
            <w:r>
              <w:rPr>
                <w:rFonts w:hint="eastAsia" w:asciiTheme="minorEastAsia" w:hAnsiTheme="minorEastAsia" w:cstheme="minorEastAsia"/>
                <w:sz w:val="21"/>
                <w:szCs w:val="21"/>
                <w:u w:val="none"/>
                <w:lang w:val="en-US" w:eastAsia="zh-CN"/>
              </w:rPr>
              <w:t>湖南路桥建设集团有限责任公司、河北高速恒质公路建设集团有限公司联合体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205B949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湖南省涟源龙塘至新化琅塘高速公路项目设计施工总承包第3标段</w:t>
            </w:r>
          </w:p>
        </w:tc>
        <w:tc>
          <w:tcPr>
            <w:tcW w:w="1877" w:type="dxa"/>
            <w:tcBorders>
              <w:top w:val="single" w:color="auto" w:sz="8" w:space="0"/>
              <w:left w:val="single" w:color="auto" w:sz="8" w:space="0"/>
              <w:bottom w:val="single" w:color="auto" w:sz="8" w:space="0"/>
              <w:right w:val="single" w:color="auto" w:sz="8" w:space="0"/>
            </w:tcBorders>
            <w:vAlign w:val="center"/>
          </w:tcPr>
          <w:p w14:paraId="1A04193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湖南省龙琅高速公路建设开发有限公司</w:t>
            </w:r>
            <w:bookmarkStart w:id="0" w:name="_GoBack"/>
            <w:bookmarkEnd w:id="0"/>
          </w:p>
        </w:tc>
        <w:tc>
          <w:tcPr>
            <w:tcW w:w="1642" w:type="dxa"/>
            <w:tcBorders>
              <w:top w:val="single" w:color="auto" w:sz="8" w:space="0"/>
              <w:left w:val="single" w:color="auto" w:sz="8" w:space="0"/>
              <w:bottom w:val="single" w:color="auto" w:sz="8" w:space="0"/>
              <w:right w:val="single" w:color="auto" w:sz="8" w:space="0"/>
            </w:tcBorders>
            <w:vAlign w:val="center"/>
          </w:tcPr>
          <w:p w14:paraId="13B4D2CC">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2020年</w:t>
            </w:r>
            <w:r>
              <w:rPr>
                <w:rFonts w:hint="eastAsia" w:asciiTheme="minorEastAsia" w:hAnsiTheme="minorEastAsia" w:cstheme="minorEastAsia"/>
                <w:kern w:val="2"/>
                <w:sz w:val="21"/>
                <w:szCs w:val="21"/>
                <w:lang w:val="en-US" w:eastAsia="zh-CN"/>
              </w:rPr>
              <w:t>12</w:t>
            </w:r>
            <w:r>
              <w:rPr>
                <w:rFonts w:hint="eastAsia" w:asciiTheme="minorEastAsia" w:hAnsiTheme="minorEastAsia" w:eastAsiaTheme="minorEastAsia" w:cstheme="minorEastAsia"/>
                <w:kern w:val="2"/>
                <w:sz w:val="21"/>
                <w:szCs w:val="21"/>
                <w:lang w:val="en-US" w:eastAsia="zh-CN"/>
              </w:rPr>
              <w:t xml:space="preserve">月19日 </w:t>
            </w:r>
          </w:p>
        </w:tc>
        <w:tc>
          <w:tcPr>
            <w:tcW w:w="1385" w:type="dxa"/>
            <w:tcBorders>
              <w:top w:val="single" w:color="auto" w:sz="8" w:space="0"/>
              <w:left w:val="single" w:color="auto" w:sz="8" w:space="0"/>
              <w:bottom w:val="single" w:color="auto" w:sz="8" w:space="0"/>
              <w:right w:val="single" w:color="auto" w:sz="8" w:space="0"/>
            </w:tcBorders>
            <w:vAlign w:val="center"/>
          </w:tcPr>
          <w:p w14:paraId="71606ABA">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1640275723 </w:t>
            </w:r>
          </w:p>
        </w:tc>
      </w:tr>
      <w:tr w14:paraId="5A8D55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vAlign w:val="center"/>
          </w:tcPr>
          <w:p w14:paraId="02D274D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2138" w:type="dxa"/>
            <w:tcBorders>
              <w:top w:val="single" w:color="auto" w:sz="8" w:space="0"/>
              <w:left w:val="single" w:color="auto" w:sz="8" w:space="0"/>
              <w:bottom w:val="single" w:color="auto" w:sz="8" w:space="0"/>
              <w:right w:val="single" w:color="auto" w:sz="8" w:space="0"/>
            </w:tcBorders>
            <w:vAlign w:val="center"/>
          </w:tcPr>
          <w:p w14:paraId="639F559C">
            <w:pPr>
              <w:widowControl/>
              <w:jc w:val="center"/>
              <w:rPr>
                <w:rFonts w:hint="eastAsia" w:asciiTheme="minorEastAsia" w:hAnsiTheme="minorEastAsia" w:eastAsiaTheme="minorEastAsia" w:cstheme="minorEastAsia"/>
                <w:kern w:val="0"/>
                <w:sz w:val="21"/>
                <w:szCs w:val="21"/>
                <w:u w:val="none"/>
              </w:rPr>
            </w:pPr>
            <w:r>
              <w:rPr>
                <w:rFonts w:hint="eastAsia" w:asciiTheme="minorEastAsia" w:hAnsiTheme="minorEastAsia" w:cstheme="minorEastAsia"/>
                <w:sz w:val="21"/>
                <w:szCs w:val="21"/>
                <w:u w:val="none"/>
                <w:lang w:val="en-US" w:eastAsia="zh-CN"/>
              </w:rPr>
              <w:t>湖南路桥建设集团有限责任公司、河北高速恒质公路建设集团有限公司联合体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30791D5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G59 湖南省官庄至新化高速公路项目房建工程施工总承包第FJ01标段施工</w:t>
            </w:r>
          </w:p>
        </w:tc>
        <w:tc>
          <w:tcPr>
            <w:tcW w:w="1877" w:type="dxa"/>
            <w:tcBorders>
              <w:top w:val="single" w:color="auto" w:sz="8" w:space="0"/>
              <w:left w:val="single" w:color="auto" w:sz="8" w:space="0"/>
              <w:bottom w:val="single" w:color="auto" w:sz="8" w:space="0"/>
              <w:right w:val="single" w:color="auto" w:sz="8" w:space="0"/>
            </w:tcBorders>
            <w:vAlign w:val="center"/>
          </w:tcPr>
          <w:p w14:paraId="31311F5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湖南省官新高速公路建设开发有限公司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43A788E7">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2023年11月20 日</w:t>
            </w:r>
          </w:p>
        </w:tc>
        <w:tc>
          <w:tcPr>
            <w:tcW w:w="1385" w:type="dxa"/>
            <w:tcBorders>
              <w:top w:val="single" w:color="auto" w:sz="8" w:space="0"/>
              <w:left w:val="single" w:color="auto" w:sz="8" w:space="0"/>
              <w:bottom w:val="single" w:color="auto" w:sz="8" w:space="0"/>
              <w:right w:val="single" w:color="auto" w:sz="8" w:space="0"/>
            </w:tcBorders>
            <w:vAlign w:val="center"/>
          </w:tcPr>
          <w:p w14:paraId="748437DC">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133975942 </w:t>
            </w:r>
          </w:p>
        </w:tc>
      </w:tr>
      <w:tr w14:paraId="1FE9C9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vAlign w:val="center"/>
          </w:tcPr>
          <w:p w14:paraId="2286A758">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2138" w:type="dxa"/>
            <w:tcBorders>
              <w:top w:val="single" w:color="auto" w:sz="8" w:space="0"/>
              <w:left w:val="single" w:color="auto" w:sz="8" w:space="0"/>
              <w:bottom w:val="single" w:color="auto" w:sz="8" w:space="0"/>
              <w:right w:val="single" w:color="auto" w:sz="8" w:space="0"/>
            </w:tcBorders>
            <w:vAlign w:val="center"/>
          </w:tcPr>
          <w:p w14:paraId="56B60BD3">
            <w:pPr>
              <w:widowControl/>
              <w:jc w:val="center"/>
              <w:rPr>
                <w:rFonts w:hint="eastAsia" w:asciiTheme="minorEastAsia" w:hAnsiTheme="minorEastAsia" w:eastAsiaTheme="minorEastAsia" w:cstheme="minorEastAsia"/>
                <w:kern w:val="0"/>
                <w:sz w:val="21"/>
                <w:szCs w:val="21"/>
                <w:u w:val="none"/>
              </w:rPr>
            </w:pPr>
            <w:r>
              <w:rPr>
                <w:rFonts w:hint="eastAsia" w:asciiTheme="minorEastAsia" w:hAnsiTheme="minorEastAsia" w:cstheme="minorEastAsia"/>
                <w:sz w:val="21"/>
                <w:szCs w:val="21"/>
                <w:u w:val="none"/>
                <w:lang w:val="en-US" w:eastAsia="zh-CN"/>
              </w:rPr>
              <w:t>湖南路桥建设集团有限责任公司、河北高速恒质公路建设集团有限公司联合体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3E14C384">
            <w:pPr>
              <w:widowControl/>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湖南省平江（湘赣界）至伍市高速公路机电工程第2标段</w:t>
            </w:r>
          </w:p>
        </w:tc>
        <w:tc>
          <w:tcPr>
            <w:tcW w:w="1877" w:type="dxa"/>
            <w:tcBorders>
              <w:top w:val="single" w:color="auto" w:sz="8" w:space="0"/>
              <w:left w:val="single" w:color="auto" w:sz="8" w:space="0"/>
              <w:bottom w:val="single" w:color="auto" w:sz="8" w:space="0"/>
              <w:right w:val="single" w:color="auto" w:sz="8" w:space="0"/>
            </w:tcBorders>
            <w:shd w:val="clear" w:color="auto" w:fill="auto"/>
            <w:vAlign w:val="center"/>
          </w:tcPr>
          <w:p w14:paraId="4C0C9868">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湖南省平益高速公路建设开发有限公司</w:t>
            </w:r>
          </w:p>
        </w:tc>
        <w:tc>
          <w:tcPr>
            <w:tcW w:w="1642" w:type="dxa"/>
            <w:tcBorders>
              <w:top w:val="single" w:color="auto" w:sz="8" w:space="0"/>
              <w:left w:val="single" w:color="auto" w:sz="8" w:space="0"/>
              <w:bottom w:val="single" w:color="auto" w:sz="8" w:space="0"/>
              <w:right w:val="single" w:color="auto" w:sz="8" w:space="0"/>
            </w:tcBorders>
            <w:shd w:val="clear" w:color="auto" w:fill="auto"/>
            <w:vAlign w:val="center"/>
          </w:tcPr>
          <w:p w14:paraId="74AA63FE">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2023年7月10日</w:t>
            </w:r>
          </w:p>
        </w:tc>
        <w:tc>
          <w:tcPr>
            <w:tcW w:w="1385" w:type="dxa"/>
            <w:tcBorders>
              <w:top w:val="single" w:color="auto" w:sz="8" w:space="0"/>
              <w:left w:val="single" w:color="auto" w:sz="8" w:space="0"/>
              <w:bottom w:val="single" w:color="auto" w:sz="8" w:space="0"/>
              <w:right w:val="single" w:color="auto" w:sz="8" w:space="0"/>
            </w:tcBorders>
            <w:shd w:val="clear" w:color="auto" w:fill="auto"/>
            <w:vAlign w:val="center"/>
          </w:tcPr>
          <w:p w14:paraId="6AF4F501">
            <w:pPr>
              <w:widowControl/>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113635277</w:t>
            </w:r>
          </w:p>
        </w:tc>
      </w:tr>
      <w:tr w14:paraId="1746EE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vAlign w:val="center"/>
          </w:tcPr>
          <w:p w14:paraId="1E3C3BDF">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2138" w:type="dxa"/>
            <w:tcBorders>
              <w:top w:val="single" w:color="auto" w:sz="8" w:space="0"/>
              <w:left w:val="single" w:color="auto" w:sz="8" w:space="0"/>
              <w:bottom w:val="single" w:color="auto" w:sz="8" w:space="0"/>
              <w:right w:val="single" w:color="auto" w:sz="8" w:space="0"/>
            </w:tcBorders>
            <w:vAlign w:val="center"/>
          </w:tcPr>
          <w:p w14:paraId="7F179DBF">
            <w:pPr>
              <w:widowControl/>
              <w:jc w:val="center"/>
              <w:rPr>
                <w:rFonts w:hint="eastAsia" w:asciiTheme="minorEastAsia" w:hAnsiTheme="minorEastAsia" w:eastAsiaTheme="minorEastAsia" w:cstheme="minorEastAsia"/>
                <w:kern w:val="0"/>
                <w:sz w:val="21"/>
                <w:szCs w:val="21"/>
                <w:u w:val="none"/>
              </w:rPr>
            </w:pPr>
            <w:r>
              <w:rPr>
                <w:rFonts w:hint="eastAsia" w:asciiTheme="minorEastAsia" w:hAnsiTheme="minorEastAsia" w:cstheme="minorEastAsia"/>
                <w:sz w:val="21"/>
                <w:szCs w:val="21"/>
                <w:u w:val="none"/>
                <w:lang w:val="en-US" w:eastAsia="zh-CN"/>
              </w:rPr>
              <w:t>湖南路桥建设集团有限责任公司、河北高速恒质公路建设集团有限公司联合体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6B5D5B76">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rPr>
              <w:t>湖南省长沙市江背至干杉高速公路项目施工设计总承包第 1 标</w:t>
            </w:r>
            <w:r>
              <w:rPr>
                <w:rFonts w:hint="eastAsia" w:asciiTheme="minorEastAsia" w:hAnsiTheme="minorEastAsia" w:cstheme="minorEastAsia"/>
                <w:kern w:val="2"/>
                <w:sz w:val="21"/>
                <w:szCs w:val="21"/>
                <w:lang w:val="en-US" w:eastAsia="zh-CN"/>
              </w:rPr>
              <w:t>段</w:t>
            </w:r>
          </w:p>
        </w:tc>
        <w:tc>
          <w:tcPr>
            <w:tcW w:w="1877" w:type="dxa"/>
            <w:tcBorders>
              <w:top w:val="single" w:color="auto" w:sz="8" w:space="0"/>
              <w:left w:val="single" w:color="auto" w:sz="8" w:space="0"/>
              <w:bottom w:val="single" w:color="auto" w:sz="8" w:space="0"/>
              <w:right w:val="single" w:color="auto" w:sz="8" w:space="0"/>
            </w:tcBorders>
            <w:shd w:val="clear" w:color="auto" w:fill="auto"/>
            <w:vAlign w:val="center"/>
          </w:tcPr>
          <w:p w14:paraId="03DC8263">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湖南省江杉高速公路建设开发有限公司</w:t>
            </w:r>
          </w:p>
        </w:tc>
        <w:tc>
          <w:tcPr>
            <w:tcW w:w="1642" w:type="dxa"/>
            <w:tcBorders>
              <w:top w:val="single" w:color="auto" w:sz="8" w:space="0"/>
              <w:left w:val="single" w:color="auto" w:sz="8" w:space="0"/>
              <w:bottom w:val="single" w:color="auto" w:sz="8" w:space="0"/>
              <w:right w:val="single" w:color="auto" w:sz="8" w:space="0"/>
            </w:tcBorders>
            <w:shd w:val="clear" w:color="auto" w:fill="auto"/>
            <w:vAlign w:val="center"/>
          </w:tcPr>
          <w:p w14:paraId="28A293C8">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2022</w:t>
            </w:r>
            <w:r>
              <w:rPr>
                <w:rFonts w:hint="eastAsia" w:asciiTheme="minorEastAsia" w:hAnsiTheme="minorEastAsia" w:cstheme="minorEastAsia"/>
                <w:kern w:val="2"/>
                <w:sz w:val="21"/>
                <w:szCs w:val="21"/>
                <w:lang w:val="en-US" w:eastAsia="zh-CN" w:bidi="ar-SA"/>
              </w:rPr>
              <w:t>年</w:t>
            </w:r>
            <w:r>
              <w:rPr>
                <w:rFonts w:hint="eastAsia" w:asciiTheme="minorEastAsia" w:hAnsiTheme="minorEastAsia" w:eastAsiaTheme="minorEastAsia" w:cstheme="minorEastAsia"/>
                <w:kern w:val="2"/>
                <w:sz w:val="21"/>
                <w:szCs w:val="21"/>
                <w:lang w:val="en-US" w:eastAsia="zh-CN" w:bidi="ar-SA"/>
              </w:rPr>
              <w:t>12月5日</w:t>
            </w:r>
          </w:p>
        </w:tc>
        <w:tc>
          <w:tcPr>
            <w:tcW w:w="1385" w:type="dxa"/>
            <w:tcBorders>
              <w:top w:val="single" w:color="auto" w:sz="8" w:space="0"/>
              <w:left w:val="single" w:color="auto" w:sz="8" w:space="0"/>
              <w:bottom w:val="single" w:color="auto" w:sz="8" w:space="0"/>
              <w:right w:val="single" w:color="auto" w:sz="8" w:space="0"/>
            </w:tcBorders>
            <w:vAlign w:val="center"/>
          </w:tcPr>
          <w:p w14:paraId="758E223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1120159818 </w:t>
            </w:r>
          </w:p>
        </w:tc>
      </w:tr>
      <w:tr w14:paraId="61FA7E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vAlign w:val="center"/>
          </w:tcPr>
          <w:p w14:paraId="57934050">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2138" w:type="dxa"/>
            <w:tcBorders>
              <w:top w:val="single" w:color="auto" w:sz="8" w:space="0"/>
              <w:left w:val="single" w:color="auto" w:sz="8" w:space="0"/>
              <w:bottom w:val="single" w:color="auto" w:sz="8" w:space="0"/>
              <w:right w:val="single" w:color="auto" w:sz="8" w:space="0"/>
            </w:tcBorders>
            <w:vAlign w:val="center"/>
          </w:tcPr>
          <w:p w14:paraId="373A42B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eastAsia="zh-CN"/>
              </w:rPr>
              <w:t>山东省路桥集团有限公司、湖南省湘筑交通科技有限公司联合体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225F1DA2">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临淄至临沂高速公路工程</w:t>
            </w:r>
          </w:p>
        </w:tc>
        <w:tc>
          <w:tcPr>
            <w:tcW w:w="1877" w:type="dxa"/>
            <w:tcBorders>
              <w:top w:val="single" w:color="auto" w:sz="8" w:space="0"/>
              <w:left w:val="single" w:color="auto" w:sz="8" w:space="0"/>
              <w:bottom w:val="single" w:color="auto" w:sz="8" w:space="0"/>
              <w:right w:val="single" w:color="auto" w:sz="8" w:space="0"/>
            </w:tcBorders>
            <w:vAlign w:val="center"/>
          </w:tcPr>
          <w:p w14:paraId="0363B9E5">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山东高速淄临高速公路有限公司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59AF0F1B">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2023</w:t>
            </w:r>
            <w:r>
              <w:rPr>
                <w:rFonts w:hint="eastAsia" w:asciiTheme="minorEastAsia" w:hAnsiTheme="minorEastAsia" w:cstheme="minorEastAsia"/>
                <w:kern w:val="0"/>
                <w:sz w:val="21"/>
                <w:szCs w:val="21"/>
                <w:lang w:val="en-US" w:eastAsia="zh-CN"/>
              </w:rPr>
              <w:t>年</w:t>
            </w:r>
            <w:r>
              <w:rPr>
                <w:rFonts w:hint="eastAsia" w:asciiTheme="minorEastAsia" w:hAnsiTheme="minorEastAsia" w:cstheme="minorEastAsia"/>
                <w:kern w:val="0"/>
                <w:sz w:val="21"/>
                <w:szCs w:val="21"/>
                <w:lang w:eastAsia="zh-CN"/>
              </w:rPr>
              <w:t>12</w:t>
            </w:r>
            <w:r>
              <w:rPr>
                <w:rFonts w:hint="eastAsia" w:asciiTheme="minorEastAsia" w:hAnsiTheme="minorEastAsia" w:cstheme="minorEastAsia"/>
                <w:kern w:val="0"/>
                <w:sz w:val="21"/>
                <w:szCs w:val="21"/>
                <w:lang w:val="en-US" w:eastAsia="zh-CN"/>
              </w:rPr>
              <w:t>月</w:t>
            </w:r>
            <w:r>
              <w:rPr>
                <w:rFonts w:hint="eastAsia" w:asciiTheme="minorEastAsia" w:hAnsiTheme="minorEastAsia" w:cstheme="minorEastAsia"/>
                <w:kern w:val="0"/>
                <w:sz w:val="21"/>
                <w:szCs w:val="21"/>
                <w:lang w:eastAsia="zh-CN"/>
              </w:rPr>
              <w:t>15</w:t>
            </w:r>
            <w:r>
              <w:rPr>
                <w:rFonts w:hint="eastAsia" w:asciiTheme="minorEastAsia" w:hAnsi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621B6310">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1922148555</w:t>
            </w:r>
          </w:p>
        </w:tc>
      </w:tr>
      <w:tr w14:paraId="54CF2A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6CFC7DD6">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w:t>
            </w:r>
          </w:p>
        </w:tc>
        <w:tc>
          <w:tcPr>
            <w:tcW w:w="2138" w:type="dxa"/>
            <w:tcBorders>
              <w:top w:val="single" w:color="auto" w:sz="8" w:space="0"/>
              <w:left w:val="single" w:color="auto" w:sz="8" w:space="0"/>
              <w:bottom w:val="single" w:color="auto" w:sz="8" w:space="0"/>
              <w:right w:val="single" w:color="auto" w:sz="8" w:space="0"/>
            </w:tcBorders>
            <w:shd w:val="clear"/>
            <w:vAlign w:val="center"/>
          </w:tcPr>
          <w:p w14:paraId="09F66355">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eastAsia="zh-CN"/>
              </w:rPr>
              <w:t>山东省路桥集团有限公司、湖南省湘筑交通科技有限公司联合体</w:t>
            </w:r>
          </w:p>
        </w:tc>
        <w:tc>
          <w:tcPr>
            <w:tcW w:w="2504" w:type="dxa"/>
            <w:tcBorders>
              <w:top w:val="single" w:color="auto" w:sz="8" w:space="0"/>
              <w:left w:val="single" w:color="auto" w:sz="8" w:space="0"/>
              <w:bottom w:val="single" w:color="auto" w:sz="8" w:space="0"/>
              <w:right w:val="single" w:color="auto" w:sz="8" w:space="0"/>
            </w:tcBorders>
            <w:shd w:val="clear"/>
            <w:vAlign w:val="center"/>
          </w:tcPr>
          <w:p w14:paraId="004619C9">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eastAsia="zh-CN"/>
              </w:rPr>
              <w:t>明村至董家口公路工程施工</w:t>
            </w:r>
          </w:p>
        </w:tc>
        <w:tc>
          <w:tcPr>
            <w:tcW w:w="1877" w:type="dxa"/>
            <w:tcBorders>
              <w:top w:val="single" w:color="auto" w:sz="8" w:space="0"/>
              <w:left w:val="single" w:color="auto" w:sz="8" w:space="0"/>
              <w:bottom w:val="single" w:color="auto" w:sz="8" w:space="0"/>
              <w:right w:val="single" w:color="auto" w:sz="8" w:space="0"/>
            </w:tcBorders>
            <w:shd w:val="clear"/>
            <w:vAlign w:val="center"/>
          </w:tcPr>
          <w:p w14:paraId="6E1E086B">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eastAsia="zh-CN"/>
              </w:rPr>
              <w:t>山东高速明董公路有限公司</w:t>
            </w:r>
          </w:p>
        </w:tc>
        <w:tc>
          <w:tcPr>
            <w:tcW w:w="1642" w:type="dxa"/>
            <w:tcBorders>
              <w:top w:val="single" w:color="auto" w:sz="8" w:space="0"/>
              <w:left w:val="single" w:color="auto" w:sz="8" w:space="0"/>
              <w:bottom w:val="single" w:color="auto" w:sz="8" w:space="0"/>
              <w:right w:val="single" w:color="auto" w:sz="8" w:space="0"/>
            </w:tcBorders>
            <w:shd w:val="clear"/>
            <w:vAlign w:val="center"/>
          </w:tcPr>
          <w:p w14:paraId="1FC84C3F">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eastAsia="zh-CN"/>
              </w:rPr>
              <w:t>2023年1</w:t>
            </w:r>
            <w:r>
              <w:rPr>
                <w:rFonts w:hint="eastAsia" w:asciiTheme="minorEastAsia" w:hAnsiTheme="minorEastAsia" w:cstheme="minorEastAsia"/>
                <w:kern w:val="0"/>
                <w:sz w:val="21"/>
                <w:szCs w:val="21"/>
                <w:lang w:val="en-US" w:eastAsia="zh-CN"/>
              </w:rPr>
              <w:t>2</w:t>
            </w:r>
            <w:r>
              <w:rPr>
                <w:rFonts w:hint="eastAsia" w:asciiTheme="minorEastAsia" w:hAnsiTheme="minorEastAsia" w:cstheme="minorEastAsia"/>
                <w:kern w:val="0"/>
                <w:sz w:val="21"/>
                <w:szCs w:val="21"/>
                <w:lang w:eastAsia="zh-CN"/>
              </w:rPr>
              <w:t>月</w:t>
            </w:r>
            <w:r>
              <w:rPr>
                <w:rFonts w:hint="eastAsia" w:asciiTheme="minorEastAsia" w:hAnsiTheme="minorEastAsia" w:cstheme="minorEastAsia"/>
                <w:kern w:val="0"/>
                <w:sz w:val="21"/>
                <w:szCs w:val="21"/>
                <w:lang w:val="en-US" w:eastAsia="zh-CN"/>
              </w:rPr>
              <w:t>8</w:t>
            </w:r>
            <w:r>
              <w:rPr>
                <w:rFonts w:hint="eastAsia" w:asciiTheme="minorEastAsia" w:hAnsiTheme="minorEastAsia" w:cstheme="minorEastAsia"/>
                <w:kern w:val="0"/>
                <w:sz w:val="21"/>
                <w:szCs w:val="21"/>
                <w:lang w:eastAsia="zh-CN"/>
              </w:rPr>
              <w:t>日</w:t>
            </w:r>
          </w:p>
        </w:tc>
        <w:tc>
          <w:tcPr>
            <w:tcW w:w="1385" w:type="dxa"/>
            <w:tcBorders>
              <w:top w:val="single" w:color="auto" w:sz="8" w:space="0"/>
              <w:left w:val="single" w:color="auto" w:sz="8" w:space="0"/>
              <w:bottom w:val="single" w:color="auto" w:sz="8" w:space="0"/>
              <w:right w:val="single" w:color="auto" w:sz="8" w:space="0"/>
            </w:tcBorders>
            <w:shd w:val="clear"/>
            <w:vAlign w:val="center"/>
          </w:tcPr>
          <w:p w14:paraId="2503427C">
            <w:pPr>
              <w:widowControl/>
              <w:jc w:val="center"/>
              <w:rPr>
                <w:rFonts w:hint="eastAsia" w:asciiTheme="minorEastAsia" w:hAnsiTheme="minorEastAsia" w:eastAsiaTheme="minorEastAsia" w:cstheme="minorEastAsia"/>
                <w:kern w:val="0"/>
                <w:sz w:val="21"/>
                <w:szCs w:val="21"/>
                <w:lang w:val="en-US" w:eastAsia="zh-CN" w:bidi="ar-SA"/>
              </w:rPr>
            </w:pPr>
            <w:r>
              <w:rPr>
                <w:rFonts w:ascii="宋体" w:hAnsi="宋体" w:eastAsia="宋体" w:cs="宋体"/>
                <w:sz w:val="21"/>
                <w:szCs w:val="21"/>
              </w:rPr>
              <w:t>2637909993</w:t>
            </w:r>
          </w:p>
        </w:tc>
      </w:tr>
      <w:tr w14:paraId="323D10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41DE57A3">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7</w:t>
            </w:r>
          </w:p>
        </w:tc>
        <w:tc>
          <w:tcPr>
            <w:tcW w:w="2138" w:type="dxa"/>
            <w:tcBorders>
              <w:top w:val="single" w:color="auto" w:sz="8" w:space="0"/>
              <w:left w:val="single" w:color="auto" w:sz="8" w:space="0"/>
              <w:bottom w:val="single" w:color="auto" w:sz="8" w:space="0"/>
              <w:right w:val="single" w:color="auto" w:sz="8" w:space="0"/>
            </w:tcBorders>
            <w:vAlign w:val="center"/>
          </w:tcPr>
          <w:p w14:paraId="1A322FA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eastAsia="zh-CN"/>
              </w:rPr>
              <w:t>山东省路桥集团有限公司、湖南省湘筑交通科技有限公司联合体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651C3B2B">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明村至董家口公路房建工程施工</w:t>
            </w:r>
          </w:p>
        </w:tc>
        <w:tc>
          <w:tcPr>
            <w:tcW w:w="1877" w:type="dxa"/>
            <w:tcBorders>
              <w:top w:val="single" w:color="auto" w:sz="8" w:space="0"/>
              <w:left w:val="single" w:color="auto" w:sz="8" w:space="0"/>
              <w:bottom w:val="single" w:color="auto" w:sz="8" w:space="0"/>
              <w:right w:val="single" w:color="auto" w:sz="8" w:space="0"/>
            </w:tcBorders>
            <w:vAlign w:val="center"/>
          </w:tcPr>
          <w:p w14:paraId="43482906">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山东高速明董公路有限公司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5A51B29B">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2023年1</w:t>
            </w:r>
            <w:r>
              <w:rPr>
                <w:rFonts w:hint="eastAsia" w:asciiTheme="minorEastAsia" w:hAnsiTheme="minorEastAsia" w:cstheme="minorEastAsia"/>
                <w:kern w:val="0"/>
                <w:sz w:val="21"/>
                <w:szCs w:val="21"/>
                <w:lang w:val="en-US" w:eastAsia="zh-CN"/>
              </w:rPr>
              <w:t>1</w:t>
            </w:r>
            <w:r>
              <w:rPr>
                <w:rFonts w:hint="eastAsia" w:asciiTheme="minorEastAsia" w:hAnsiTheme="minorEastAsia" w:cstheme="minorEastAsia"/>
                <w:kern w:val="0"/>
                <w:sz w:val="21"/>
                <w:szCs w:val="21"/>
                <w:lang w:eastAsia="zh-CN"/>
              </w:rPr>
              <w:t>月</w:t>
            </w:r>
            <w:r>
              <w:rPr>
                <w:rFonts w:hint="eastAsia" w:asciiTheme="minorEastAsia" w:hAnsiTheme="minorEastAsia" w:cstheme="minorEastAsia"/>
                <w:kern w:val="0"/>
                <w:sz w:val="21"/>
                <w:szCs w:val="21"/>
                <w:lang w:val="en-US" w:eastAsia="zh-CN"/>
              </w:rPr>
              <w:t>10</w:t>
            </w:r>
            <w:r>
              <w:rPr>
                <w:rFonts w:hint="eastAsia" w:asciiTheme="minorEastAsia" w:hAnsiTheme="minorEastAsia" w:cstheme="minorEastAsia"/>
                <w:kern w:val="0"/>
                <w:sz w:val="21"/>
                <w:szCs w:val="21"/>
                <w:lang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7CE5461B">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118741940</w:t>
            </w:r>
            <w:r>
              <w:rPr>
                <w:rFonts w:hint="eastAsia" w:asciiTheme="minorEastAsia" w:hAnsiTheme="minorEastAsia" w:cstheme="minorEastAsia"/>
                <w:kern w:val="0"/>
                <w:sz w:val="21"/>
                <w:szCs w:val="21"/>
                <w:lang w:val="en-US" w:eastAsia="zh-CN"/>
              </w:rPr>
              <w:t>.</w:t>
            </w:r>
            <w:r>
              <w:rPr>
                <w:rFonts w:hint="eastAsia" w:asciiTheme="minorEastAsia" w:hAnsiTheme="minorEastAsia" w:cstheme="minorEastAsia"/>
                <w:kern w:val="0"/>
                <w:sz w:val="21"/>
                <w:szCs w:val="21"/>
                <w:lang w:eastAsia="zh-CN"/>
              </w:rPr>
              <w:t>55</w:t>
            </w:r>
          </w:p>
        </w:tc>
      </w:tr>
      <w:tr w14:paraId="39EEC3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6AB9EC8B">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8</w:t>
            </w:r>
          </w:p>
        </w:tc>
        <w:tc>
          <w:tcPr>
            <w:tcW w:w="2138" w:type="dxa"/>
            <w:tcBorders>
              <w:top w:val="single" w:color="auto" w:sz="8" w:space="0"/>
              <w:left w:val="single" w:color="auto" w:sz="8" w:space="0"/>
              <w:bottom w:val="single" w:color="auto" w:sz="8" w:space="0"/>
              <w:right w:val="single" w:color="auto" w:sz="8" w:space="0"/>
            </w:tcBorders>
            <w:vAlign w:val="center"/>
          </w:tcPr>
          <w:p w14:paraId="72BF9A30">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山东省路桥集团有限公司、湖南省湘筑交通科技有限公司联合体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1818E330">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湖南省芷江至铜仁（湘黔界）高速项目机电工程施工第 JDSG01 标段</w:t>
            </w:r>
          </w:p>
        </w:tc>
        <w:tc>
          <w:tcPr>
            <w:tcW w:w="1877" w:type="dxa"/>
            <w:tcBorders>
              <w:top w:val="single" w:color="auto" w:sz="8" w:space="0"/>
              <w:left w:val="single" w:color="auto" w:sz="8" w:space="0"/>
              <w:bottom w:val="single" w:color="auto" w:sz="8" w:space="0"/>
              <w:right w:val="single" w:color="auto" w:sz="8" w:space="0"/>
            </w:tcBorders>
            <w:vAlign w:val="center"/>
          </w:tcPr>
          <w:p w14:paraId="55906C54">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湖南省芷铜高速公路建设开发有限公司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5D7BA595">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eastAsia="zh-CN"/>
              </w:rPr>
              <w:t>2024</w:t>
            </w:r>
            <w:r>
              <w:rPr>
                <w:rFonts w:hint="eastAsia" w:asciiTheme="minorEastAsia" w:hAnsiTheme="minorEastAsia" w:cstheme="minorEastAsia"/>
                <w:kern w:val="0"/>
                <w:sz w:val="21"/>
                <w:szCs w:val="21"/>
                <w:lang w:val="en-US" w:eastAsia="zh-CN"/>
              </w:rPr>
              <w:t>年</w:t>
            </w:r>
            <w:r>
              <w:rPr>
                <w:rFonts w:hint="eastAsia" w:asciiTheme="minorEastAsia" w:hAnsiTheme="minorEastAsia" w:cstheme="minorEastAsia"/>
                <w:kern w:val="0"/>
                <w:sz w:val="21"/>
                <w:szCs w:val="21"/>
                <w:lang w:eastAsia="zh-CN"/>
              </w:rPr>
              <w:t>6</w:t>
            </w:r>
            <w:r>
              <w:rPr>
                <w:rFonts w:hint="eastAsia" w:asciiTheme="minorEastAsia" w:hAnsiTheme="minorEastAsia" w:cstheme="minorEastAsia"/>
                <w:kern w:val="0"/>
                <w:sz w:val="21"/>
                <w:szCs w:val="21"/>
                <w:lang w:val="en-US" w:eastAsia="zh-CN"/>
              </w:rPr>
              <w:t>月</w:t>
            </w:r>
            <w:r>
              <w:rPr>
                <w:rFonts w:hint="eastAsia" w:asciiTheme="minorEastAsia" w:hAnsiTheme="minorEastAsia" w:cstheme="minorEastAsia"/>
                <w:kern w:val="0"/>
                <w:sz w:val="21"/>
                <w:szCs w:val="21"/>
                <w:lang w:eastAsia="zh-CN"/>
              </w:rPr>
              <w:t>6</w:t>
            </w:r>
            <w:r>
              <w:rPr>
                <w:rFonts w:hint="eastAsia" w:asciiTheme="minorEastAsia" w:hAnsi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323947A5">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72243034</w:t>
            </w:r>
          </w:p>
        </w:tc>
      </w:tr>
      <w:tr w14:paraId="7E0282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03D99BE2">
            <w:pPr>
              <w:widowControl/>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9</w:t>
            </w:r>
          </w:p>
        </w:tc>
        <w:tc>
          <w:tcPr>
            <w:tcW w:w="2138" w:type="dxa"/>
            <w:tcBorders>
              <w:top w:val="single" w:color="auto" w:sz="8" w:space="0"/>
              <w:left w:val="single" w:color="auto" w:sz="8" w:space="0"/>
              <w:bottom w:val="single" w:color="auto" w:sz="8" w:space="0"/>
              <w:right w:val="single" w:color="auto" w:sz="8" w:space="0"/>
            </w:tcBorders>
            <w:vAlign w:val="center"/>
          </w:tcPr>
          <w:p w14:paraId="23162425">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山东省路桥集团有限公司、湖南省湘筑交通科技有限公司联合体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7D053678">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乌海至玛沁公路（宁夏境）青铜峡至中卫段机电工程施工 JD1 标段</w:t>
            </w:r>
          </w:p>
        </w:tc>
        <w:tc>
          <w:tcPr>
            <w:tcW w:w="1877" w:type="dxa"/>
            <w:tcBorders>
              <w:top w:val="single" w:color="auto" w:sz="8" w:space="0"/>
              <w:left w:val="single" w:color="auto" w:sz="8" w:space="0"/>
              <w:bottom w:val="single" w:color="auto" w:sz="8" w:space="0"/>
              <w:right w:val="single" w:color="auto" w:sz="8" w:space="0"/>
            </w:tcBorders>
            <w:vAlign w:val="center"/>
          </w:tcPr>
          <w:p w14:paraId="5B152B51">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宁夏交投工程建设管理有限公司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0E30272C">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eastAsia="zh-CN"/>
              </w:rPr>
              <w:t>2022</w:t>
            </w:r>
            <w:r>
              <w:rPr>
                <w:rFonts w:hint="eastAsia" w:asciiTheme="minorEastAsia" w:hAnsiTheme="minorEastAsia" w:cstheme="minorEastAsia"/>
                <w:kern w:val="0"/>
                <w:sz w:val="21"/>
                <w:szCs w:val="21"/>
                <w:lang w:val="en-US" w:eastAsia="zh-CN"/>
              </w:rPr>
              <w:t>年</w:t>
            </w:r>
            <w:r>
              <w:rPr>
                <w:rFonts w:hint="eastAsia" w:asciiTheme="minorEastAsia" w:hAnsiTheme="minorEastAsia" w:cstheme="minorEastAsia"/>
                <w:kern w:val="0"/>
                <w:sz w:val="21"/>
                <w:szCs w:val="21"/>
                <w:lang w:eastAsia="zh-CN"/>
              </w:rPr>
              <w:t>7</w:t>
            </w:r>
            <w:r>
              <w:rPr>
                <w:rFonts w:hint="eastAsia" w:asciiTheme="minorEastAsia" w:hAnsiTheme="minorEastAsia" w:cstheme="minorEastAsia"/>
                <w:kern w:val="0"/>
                <w:sz w:val="21"/>
                <w:szCs w:val="21"/>
                <w:lang w:val="en-US" w:eastAsia="zh-CN"/>
              </w:rPr>
              <w:t>月</w:t>
            </w:r>
            <w:r>
              <w:rPr>
                <w:rFonts w:hint="eastAsia" w:asciiTheme="minorEastAsia" w:hAnsiTheme="minorEastAsia" w:cstheme="minorEastAsia"/>
                <w:kern w:val="0"/>
                <w:sz w:val="21"/>
                <w:szCs w:val="21"/>
                <w:lang w:eastAsia="zh-CN"/>
              </w:rPr>
              <w:t>29</w:t>
            </w:r>
            <w:r>
              <w:rPr>
                <w:rFonts w:hint="eastAsia" w:asciiTheme="minorEastAsia" w:hAnsi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740E8471">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eastAsia="zh-CN"/>
              </w:rPr>
              <w:t>61379180</w:t>
            </w:r>
          </w:p>
        </w:tc>
      </w:tr>
      <w:tr w14:paraId="5744E0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096CA505">
            <w:pPr>
              <w:widowControl/>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10</w:t>
            </w:r>
          </w:p>
        </w:tc>
        <w:tc>
          <w:tcPr>
            <w:tcW w:w="2138" w:type="dxa"/>
            <w:tcBorders>
              <w:top w:val="single" w:color="auto" w:sz="8" w:space="0"/>
              <w:left w:val="single" w:color="auto" w:sz="8" w:space="0"/>
              <w:bottom w:val="single" w:color="auto" w:sz="8" w:space="0"/>
              <w:right w:val="single" w:color="auto" w:sz="8" w:space="0"/>
            </w:tcBorders>
            <w:vAlign w:val="center"/>
          </w:tcPr>
          <w:p w14:paraId="2CBC86F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2504" w:type="dxa"/>
            <w:tcBorders>
              <w:top w:val="single" w:color="auto" w:sz="8" w:space="0"/>
              <w:left w:val="single" w:color="auto" w:sz="8" w:space="0"/>
              <w:bottom w:val="single" w:color="auto" w:sz="8" w:space="0"/>
              <w:right w:val="single" w:color="auto" w:sz="8" w:space="0"/>
            </w:tcBorders>
            <w:shd w:val="clear"/>
            <w:vAlign w:val="center"/>
          </w:tcPr>
          <w:p w14:paraId="1E73CA0B">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广西柳州经合山至南宁高速公路土建工程7合同段</w:t>
            </w:r>
          </w:p>
        </w:tc>
        <w:tc>
          <w:tcPr>
            <w:tcW w:w="1877" w:type="dxa"/>
            <w:tcBorders>
              <w:top w:val="single" w:color="auto" w:sz="8" w:space="0"/>
              <w:left w:val="single" w:color="auto" w:sz="8" w:space="0"/>
              <w:bottom w:val="single" w:color="auto" w:sz="8" w:space="0"/>
              <w:right w:val="single" w:color="auto" w:sz="8" w:space="0"/>
            </w:tcBorders>
            <w:vAlign w:val="center"/>
          </w:tcPr>
          <w:p w14:paraId="4BFAB291">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广西新柳南高速公路有限公司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1A6606F6">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2021</w:t>
            </w:r>
            <w:r>
              <w:rPr>
                <w:rFonts w:hint="eastAsia" w:asciiTheme="minorEastAsia" w:hAnsiTheme="minorEastAsia" w:cstheme="minorEastAsia"/>
                <w:kern w:val="0"/>
                <w:sz w:val="21"/>
                <w:szCs w:val="21"/>
                <w:lang w:val="en-US" w:eastAsia="zh-CN"/>
              </w:rPr>
              <w:t>年</w:t>
            </w:r>
            <w:r>
              <w:rPr>
                <w:rFonts w:hint="eastAsia" w:asciiTheme="minorEastAsia" w:hAnsiTheme="minorEastAsia" w:cstheme="minorEastAsia"/>
                <w:sz w:val="21"/>
                <w:szCs w:val="21"/>
                <w:highlight w:val="none"/>
                <w:lang w:val="en-US" w:eastAsia="zh-CN"/>
              </w:rPr>
              <w:t>7</w:t>
            </w:r>
            <w:r>
              <w:rPr>
                <w:rFonts w:hint="eastAsia" w:asciiTheme="minorEastAsia" w:hAnsiTheme="minorEastAsia" w:cstheme="minorEastAsia"/>
                <w:kern w:val="0"/>
                <w:sz w:val="21"/>
                <w:szCs w:val="21"/>
                <w:lang w:val="en-US" w:eastAsia="zh-CN"/>
              </w:rPr>
              <w:t>月</w:t>
            </w:r>
            <w:r>
              <w:rPr>
                <w:rFonts w:hint="eastAsia" w:asciiTheme="minorEastAsia" w:hAnsiTheme="minorEastAsia" w:cstheme="minorEastAsia"/>
                <w:sz w:val="21"/>
                <w:szCs w:val="21"/>
                <w:highlight w:val="none"/>
                <w:lang w:val="en-US" w:eastAsia="zh-CN"/>
              </w:rPr>
              <w:t>1</w:t>
            </w:r>
            <w:r>
              <w:rPr>
                <w:rFonts w:hint="eastAsia" w:asciiTheme="minorEastAsia" w:hAnsi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36665626">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913318999</w:t>
            </w:r>
          </w:p>
        </w:tc>
      </w:tr>
      <w:tr w14:paraId="2F3B0D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527A2807">
            <w:pPr>
              <w:widowControl/>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11</w:t>
            </w:r>
          </w:p>
        </w:tc>
        <w:tc>
          <w:tcPr>
            <w:tcW w:w="2138" w:type="dxa"/>
            <w:tcBorders>
              <w:top w:val="single" w:color="auto" w:sz="8" w:space="0"/>
              <w:left w:val="single" w:color="auto" w:sz="8" w:space="0"/>
              <w:bottom w:val="single" w:color="auto" w:sz="8" w:space="0"/>
              <w:right w:val="single" w:color="auto" w:sz="8" w:space="0"/>
            </w:tcBorders>
            <w:vAlign w:val="center"/>
          </w:tcPr>
          <w:p w14:paraId="27B86BAD">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2504" w:type="dxa"/>
            <w:tcBorders>
              <w:top w:val="single" w:color="auto" w:sz="8" w:space="0"/>
              <w:left w:val="single" w:color="auto" w:sz="8" w:space="0"/>
              <w:bottom w:val="single" w:color="auto" w:sz="8" w:space="0"/>
              <w:right w:val="single" w:color="auto" w:sz="8" w:space="0"/>
            </w:tcBorders>
            <w:shd w:val="clear"/>
            <w:vAlign w:val="center"/>
          </w:tcPr>
          <w:p w14:paraId="683A9195">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宜春至遂川高速公路新建工程D5标</w:t>
            </w:r>
          </w:p>
        </w:tc>
        <w:tc>
          <w:tcPr>
            <w:tcW w:w="1877" w:type="dxa"/>
            <w:tcBorders>
              <w:top w:val="single" w:color="auto" w:sz="8" w:space="0"/>
              <w:left w:val="single" w:color="auto" w:sz="8" w:space="0"/>
              <w:bottom w:val="single" w:color="auto" w:sz="8" w:space="0"/>
              <w:right w:val="single" w:color="auto" w:sz="8" w:space="0"/>
            </w:tcBorders>
            <w:vAlign w:val="center"/>
          </w:tcPr>
          <w:p w14:paraId="424D1B62">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江西省高速公路投资集团有限责任公司宜春至遂川高速公路建设项目办公室</w:t>
            </w:r>
          </w:p>
        </w:tc>
        <w:tc>
          <w:tcPr>
            <w:tcW w:w="1642" w:type="dxa"/>
            <w:tcBorders>
              <w:top w:val="single" w:color="auto" w:sz="8" w:space="0"/>
              <w:left w:val="single" w:color="auto" w:sz="8" w:space="0"/>
              <w:bottom w:val="single" w:color="auto" w:sz="8" w:space="0"/>
              <w:right w:val="single" w:color="auto" w:sz="8" w:space="0"/>
            </w:tcBorders>
            <w:vAlign w:val="center"/>
          </w:tcPr>
          <w:p w14:paraId="3ACD5FC7">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2022</w:t>
            </w:r>
            <w:r>
              <w:rPr>
                <w:rFonts w:hint="eastAsia" w:asciiTheme="minorEastAsia" w:hAnsiTheme="minorEastAsia" w:cstheme="minorEastAsia"/>
                <w:kern w:val="0"/>
                <w:sz w:val="21"/>
                <w:szCs w:val="21"/>
                <w:lang w:val="en-US" w:eastAsia="zh-CN"/>
              </w:rPr>
              <w:t>年</w:t>
            </w:r>
            <w:r>
              <w:rPr>
                <w:rFonts w:hint="eastAsia" w:asciiTheme="minorEastAsia" w:hAnsiTheme="minorEastAsia" w:cstheme="minorEastAsia"/>
                <w:sz w:val="21"/>
                <w:szCs w:val="21"/>
                <w:highlight w:val="none"/>
                <w:lang w:val="en-US" w:eastAsia="zh-CN"/>
              </w:rPr>
              <w:t>12</w:t>
            </w:r>
            <w:r>
              <w:rPr>
                <w:rFonts w:hint="eastAsia" w:asciiTheme="minorEastAsia" w:hAnsiTheme="minorEastAsia" w:cstheme="minorEastAsia"/>
                <w:kern w:val="0"/>
                <w:sz w:val="21"/>
                <w:szCs w:val="21"/>
                <w:lang w:val="en-US" w:eastAsia="zh-CN"/>
              </w:rPr>
              <w:t>月</w:t>
            </w:r>
            <w:r>
              <w:rPr>
                <w:rFonts w:hint="eastAsia" w:asciiTheme="minorEastAsia" w:hAnsiTheme="minorEastAsia" w:cstheme="minorEastAsia"/>
                <w:sz w:val="21"/>
                <w:szCs w:val="21"/>
                <w:highlight w:val="none"/>
                <w:lang w:val="en-US" w:eastAsia="zh-CN"/>
              </w:rPr>
              <w:t>26</w:t>
            </w:r>
            <w:r>
              <w:rPr>
                <w:rFonts w:hint="eastAsia" w:asciiTheme="minorEastAsia" w:hAnsi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4AC32BC3">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759767800</w:t>
            </w:r>
          </w:p>
        </w:tc>
      </w:tr>
      <w:tr w14:paraId="44FCA0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591503CA">
            <w:pPr>
              <w:widowControl/>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12</w:t>
            </w:r>
          </w:p>
        </w:tc>
        <w:tc>
          <w:tcPr>
            <w:tcW w:w="2138" w:type="dxa"/>
            <w:tcBorders>
              <w:top w:val="single" w:color="auto" w:sz="8" w:space="0"/>
              <w:left w:val="single" w:color="auto" w:sz="8" w:space="0"/>
              <w:bottom w:val="single" w:color="auto" w:sz="8" w:space="0"/>
              <w:right w:val="single" w:color="auto" w:sz="8" w:space="0"/>
            </w:tcBorders>
            <w:vAlign w:val="center"/>
          </w:tcPr>
          <w:p w14:paraId="2ABF6D5C">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7B50812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highlight w:val="none"/>
                <w:lang w:val="en-US" w:eastAsia="zh-CN"/>
              </w:rPr>
              <w:t>百东·馨园项目I标</w:t>
            </w:r>
          </w:p>
        </w:tc>
        <w:tc>
          <w:tcPr>
            <w:tcW w:w="1877" w:type="dxa"/>
            <w:tcBorders>
              <w:top w:val="single" w:color="auto" w:sz="8" w:space="0"/>
              <w:left w:val="single" w:color="auto" w:sz="8" w:space="0"/>
              <w:bottom w:val="single" w:color="auto" w:sz="8" w:space="0"/>
              <w:right w:val="single" w:color="auto" w:sz="8" w:space="0"/>
            </w:tcBorders>
            <w:vAlign w:val="center"/>
          </w:tcPr>
          <w:p w14:paraId="73410017">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广西百色试验区发展集团有限公司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05FB810B">
            <w:pPr>
              <w:widowControl/>
              <w:jc w:val="center"/>
              <w:rPr>
                <w:rFonts w:hint="default" w:asciiTheme="minorEastAsia" w:hAnsiTheme="minorEastAsia" w:eastAsiaTheme="minorEastAsia" w:cstheme="minorEastAsia"/>
                <w:kern w:val="2"/>
                <w:sz w:val="21"/>
                <w:szCs w:val="21"/>
                <w:lang w:val="en-US" w:eastAsia="zh-CN"/>
              </w:rPr>
            </w:pPr>
            <w:r>
              <w:rPr>
                <w:rFonts w:hint="default" w:asciiTheme="minorEastAsia" w:hAnsiTheme="minorEastAsia" w:eastAsiaTheme="minorEastAsia" w:cstheme="minorEastAsia"/>
                <w:kern w:val="2"/>
                <w:sz w:val="21"/>
                <w:szCs w:val="21"/>
                <w:lang w:val="en-US" w:eastAsia="zh-CN"/>
              </w:rPr>
              <w:t>2024</w:t>
            </w:r>
            <w:r>
              <w:rPr>
                <w:rFonts w:hint="eastAsia" w:asciiTheme="minorEastAsia" w:hAnsiTheme="minorEastAsia" w:cstheme="minorEastAsia"/>
                <w:kern w:val="0"/>
                <w:sz w:val="21"/>
                <w:szCs w:val="21"/>
                <w:lang w:val="en-US" w:eastAsia="zh-CN"/>
              </w:rPr>
              <w:t>年</w:t>
            </w:r>
            <w:r>
              <w:rPr>
                <w:rFonts w:hint="default" w:asciiTheme="minorEastAsia" w:hAnsiTheme="minorEastAsia" w:eastAsiaTheme="minorEastAsia" w:cstheme="minorEastAsia"/>
                <w:kern w:val="2"/>
                <w:sz w:val="21"/>
                <w:szCs w:val="21"/>
                <w:lang w:val="en-US" w:eastAsia="zh-CN"/>
              </w:rPr>
              <w:t>3</w:t>
            </w:r>
            <w:r>
              <w:rPr>
                <w:rFonts w:hint="eastAsia" w:asciiTheme="minorEastAsia" w:hAnsiTheme="minorEastAsia" w:cstheme="minorEastAsia"/>
                <w:kern w:val="0"/>
                <w:sz w:val="21"/>
                <w:szCs w:val="21"/>
                <w:lang w:val="en-US" w:eastAsia="zh-CN"/>
              </w:rPr>
              <w:t>月</w:t>
            </w:r>
            <w:r>
              <w:rPr>
                <w:rFonts w:hint="default" w:asciiTheme="minorEastAsia" w:hAnsiTheme="minorEastAsia" w:eastAsiaTheme="minorEastAsia" w:cstheme="minorEastAsia"/>
                <w:kern w:val="2"/>
                <w:sz w:val="21"/>
                <w:szCs w:val="21"/>
                <w:lang w:val="en-US" w:eastAsia="zh-CN"/>
              </w:rPr>
              <w:t>26</w:t>
            </w:r>
            <w:r>
              <w:rPr>
                <w:rFonts w:hint="eastAsia" w:asciiTheme="minorEastAsia" w:hAnsi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446890F4">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303979481.12</w:t>
            </w:r>
          </w:p>
        </w:tc>
      </w:tr>
      <w:tr w14:paraId="7D782C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5539E7B3">
            <w:pPr>
              <w:widowControl/>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13</w:t>
            </w:r>
          </w:p>
        </w:tc>
        <w:tc>
          <w:tcPr>
            <w:tcW w:w="2138" w:type="dxa"/>
            <w:tcBorders>
              <w:top w:val="single" w:color="auto" w:sz="8" w:space="0"/>
              <w:left w:val="single" w:color="auto" w:sz="8" w:space="0"/>
              <w:bottom w:val="single" w:color="auto" w:sz="8" w:space="0"/>
              <w:right w:val="single" w:color="auto" w:sz="8" w:space="0"/>
            </w:tcBorders>
            <w:vAlign w:val="center"/>
          </w:tcPr>
          <w:p w14:paraId="78D839EB">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07DE0BF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路桥·观江府项目EPC工程总承包</w:t>
            </w:r>
          </w:p>
        </w:tc>
        <w:tc>
          <w:tcPr>
            <w:tcW w:w="1877" w:type="dxa"/>
            <w:tcBorders>
              <w:top w:val="single" w:color="auto" w:sz="8" w:space="0"/>
              <w:left w:val="single" w:color="auto" w:sz="8" w:space="0"/>
              <w:bottom w:val="single" w:color="auto" w:sz="8" w:space="0"/>
              <w:right w:val="single" w:color="auto" w:sz="8" w:space="0"/>
            </w:tcBorders>
            <w:vAlign w:val="center"/>
          </w:tcPr>
          <w:p w14:paraId="7ADBB44A">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广西北投观江置业有限公司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6AA5A099">
            <w:pPr>
              <w:widowControl/>
              <w:jc w:val="center"/>
              <w:rPr>
                <w:rFonts w:hint="default" w:asciiTheme="minorEastAsia" w:hAnsiTheme="minorEastAsia" w:eastAsiaTheme="minorEastAsia" w:cstheme="minorEastAsia"/>
                <w:kern w:val="2"/>
                <w:sz w:val="21"/>
                <w:szCs w:val="21"/>
                <w:lang w:val="en-US" w:eastAsia="zh-CN"/>
              </w:rPr>
            </w:pPr>
            <w:r>
              <w:rPr>
                <w:rFonts w:hint="default" w:asciiTheme="minorEastAsia" w:hAnsiTheme="minorEastAsia" w:eastAsiaTheme="minorEastAsia" w:cstheme="minorEastAsia"/>
                <w:kern w:val="2"/>
                <w:sz w:val="21"/>
                <w:szCs w:val="21"/>
                <w:lang w:val="en-US" w:eastAsia="zh-CN"/>
              </w:rPr>
              <w:t>2023</w:t>
            </w:r>
            <w:r>
              <w:rPr>
                <w:rFonts w:hint="eastAsia" w:asciiTheme="minorEastAsia" w:hAnsiTheme="minorEastAsia" w:cstheme="minorEastAsia"/>
                <w:kern w:val="0"/>
                <w:sz w:val="21"/>
                <w:szCs w:val="21"/>
                <w:lang w:val="en-US" w:eastAsia="zh-CN"/>
              </w:rPr>
              <w:t>年</w:t>
            </w:r>
            <w:r>
              <w:rPr>
                <w:rFonts w:hint="default" w:asciiTheme="minorEastAsia" w:hAnsiTheme="minorEastAsia" w:eastAsiaTheme="minorEastAsia" w:cstheme="minorEastAsia"/>
                <w:kern w:val="2"/>
                <w:sz w:val="21"/>
                <w:szCs w:val="21"/>
                <w:lang w:val="en-US" w:eastAsia="zh-CN"/>
              </w:rPr>
              <w:t>10</w:t>
            </w:r>
            <w:r>
              <w:rPr>
                <w:rFonts w:hint="eastAsia" w:asciiTheme="minorEastAsia" w:hAnsiTheme="minorEastAsia" w:cstheme="minorEastAsia"/>
                <w:kern w:val="0"/>
                <w:sz w:val="21"/>
                <w:szCs w:val="21"/>
                <w:lang w:val="en-US" w:eastAsia="zh-CN"/>
              </w:rPr>
              <w:t>月</w:t>
            </w:r>
            <w:r>
              <w:rPr>
                <w:rFonts w:hint="default" w:asciiTheme="minorEastAsia" w:hAnsiTheme="minorEastAsia" w:eastAsiaTheme="minorEastAsia" w:cstheme="minorEastAsia"/>
                <w:kern w:val="2"/>
                <w:sz w:val="21"/>
                <w:szCs w:val="21"/>
                <w:lang w:val="en-US" w:eastAsia="zh-CN"/>
              </w:rPr>
              <w:t>20</w:t>
            </w:r>
            <w:r>
              <w:rPr>
                <w:rFonts w:hint="eastAsia" w:asciiTheme="minorEastAsia" w:hAnsi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4FE74AD5">
            <w:pPr>
              <w:widowControl/>
              <w:jc w:val="center"/>
              <w:rPr>
                <w:rFonts w:hint="default"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3577418</w:t>
            </w:r>
            <w:r>
              <w:rPr>
                <w:rFonts w:hint="eastAsia" w:asciiTheme="minorEastAsia" w:hAnsiTheme="minorEastAsia" w:cstheme="minorEastAsia"/>
                <w:kern w:val="2"/>
                <w:sz w:val="21"/>
                <w:szCs w:val="21"/>
                <w:lang w:val="en-US" w:eastAsia="zh-CN"/>
              </w:rPr>
              <w:t>00</w:t>
            </w:r>
          </w:p>
        </w:tc>
      </w:tr>
      <w:tr w14:paraId="002B40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1D126A38">
            <w:pPr>
              <w:widowControl/>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14</w:t>
            </w:r>
          </w:p>
        </w:tc>
        <w:tc>
          <w:tcPr>
            <w:tcW w:w="2138" w:type="dxa"/>
            <w:tcBorders>
              <w:top w:val="single" w:color="auto" w:sz="8" w:space="0"/>
              <w:left w:val="single" w:color="auto" w:sz="8" w:space="0"/>
              <w:bottom w:val="single" w:color="auto" w:sz="8" w:space="0"/>
              <w:right w:val="single" w:color="auto" w:sz="8" w:space="0"/>
            </w:tcBorders>
            <w:vAlign w:val="center"/>
          </w:tcPr>
          <w:p w14:paraId="5DD51505">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0334A7C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省级高速公路太凤线太白至凤县(陕甘界)公路太白至田坝段设计施工总承包(机电工程)TF-01标段</w:t>
            </w:r>
          </w:p>
        </w:tc>
        <w:tc>
          <w:tcPr>
            <w:tcW w:w="1877" w:type="dxa"/>
            <w:tcBorders>
              <w:top w:val="single" w:color="auto" w:sz="8" w:space="0"/>
              <w:left w:val="single" w:color="auto" w:sz="8" w:space="0"/>
              <w:bottom w:val="single" w:color="auto" w:sz="8" w:space="0"/>
              <w:right w:val="single" w:color="auto" w:sz="8" w:space="0"/>
            </w:tcBorders>
            <w:vAlign w:val="center"/>
          </w:tcPr>
          <w:p w14:paraId="227160D1">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陕西交通控股集团有限公司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556E42E8">
            <w:pPr>
              <w:widowControl/>
              <w:jc w:val="center"/>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2021</w:t>
            </w:r>
            <w:r>
              <w:rPr>
                <w:rFonts w:hint="eastAsia" w:asciiTheme="minorEastAsia" w:hAnsiTheme="minorEastAsia" w:eastAsiaTheme="minorEastAsia" w:cstheme="minorEastAsia"/>
                <w:kern w:val="0"/>
                <w:sz w:val="21"/>
                <w:szCs w:val="21"/>
                <w:lang w:val="en-US" w:eastAsia="zh-CN"/>
              </w:rPr>
              <w:t>年</w:t>
            </w:r>
            <w:r>
              <w:rPr>
                <w:rFonts w:hint="default"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lang w:val="en-US" w:eastAsia="zh-CN"/>
              </w:rPr>
              <w:t>月</w:t>
            </w:r>
            <w:r>
              <w:rPr>
                <w:rFonts w:hint="default"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7DAE4BD4">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100588962</w:t>
            </w:r>
          </w:p>
        </w:tc>
      </w:tr>
      <w:tr w14:paraId="36398C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vAlign w:val="center"/>
          </w:tcPr>
          <w:p w14:paraId="77EBDC53">
            <w:pPr>
              <w:widowControl/>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15</w:t>
            </w:r>
          </w:p>
        </w:tc>
        <w:tc>
          <w:tcPr>
            <w:tcW w:w="2138" w:type="dxa"/>
            <w:tcBorders>
              <w:top w:val="single" w:color="auto" w:sz="8" w:space="0"/>
              <w:left w:val="single" w:color="auto" w:sz="8" w:space="0"/>
              <w:bottom w:val="single" w:color="auto" w:sz="8" w:space="0"/>
              <w:right w:val="single" w:color="auto" w:sz="8" w:space="0"/>
            </w:tcBorders>
            <w:vAlign w:val="center"/>
          </w:tcPr>
          <w:p w14:paraId="5F8F0DBA">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53004DA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陕西省高速公路建设集团公司2019年取消高速公路省界收费站工程QXSJ-04标段</w:t>
            </w:r>
          </w:p>
        </w:tc>
        <w:tc>
          <w:tcPr>
            <w:tcW w:w="1877" w:type="dxa"/>
            <w:tcBorders>
              <w:top w:val="single" w:color="auto" w:sz="8" w:space="0"/>
              <w:left w:val="single" w:color="auto" w:sz="8" w:space="0"/>
              <w:bottom w:val="single" w:color="auto" w:sz="8" w:space="0"/>
              <w:right w:val="single" w:color="auto" w:sz="8" w:space="0"/>
            </w:tcBorders>
            <w:vAlign w:val="center"/>
          </w:tcPr>
          <w:p w14:paraId="6F51BD47">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陕西省高速公路建设集团公司</w:t>
            </w:r>
          </w:p>
        </w:tc>
        <w:tc>
          <w:tcPr>
            <w:tcW w:w="1642" w:type="dxa"/>
            <w:tcBorders>
              <w:top w:val="single" w:color="auto" w:sz="8" w:space="0"/>
              <w:left w:val="single" w:color="auto" w:sz="8" w:space="0"/>
              <w:bottom w:val="single" w:color="auto" w:sz="8" w:space="0"/>
              <w:right w:val="single" w:color="auto" w:sz="8" w:space="0"/>
            </w:tcBorders>
            <w:vAlign w:val="center"/>
          </w:tcPr>
          <w:p w14:paraId="7589BC5F">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2020</w:t>
            </w:r>
            <w:r>
              <w:rPr>
                <w:rFonts w:hint="eastAsia" w:asciiTheme="minorEastAsia" w:hAnsiTheme="minorEastAsia" w:eastAsiaTheme="minorEastAsia" w:cstheme="minorEastAsia"/>
                <w:kern w:val="0"/>
                <w:sz w:val="21"/>
                <w:szCs w:val="21"/>
                <w:lang w:val="en-US" w:eastAsia="zh-CN"/>
              </w:rPr>
              <w:t>年</w:t>
            </w: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月</w:t>
            </w:r>
            <w:r>
              <w:rPr>
                <w:rFonts w:hint="eastAsia" w:asciiTheme="minorEastAsia" w:hAnsiTheme="minorEastAsia" w:eastAsiaTheme="minorEastAsia" w:cstheme="minorEastAsia"/>
                <w:kern w:val="0"/>
                <w:sz w:val="21"/>
                <w:szCs w:val="21"/>
              </w:rPr>
              <w:t>22</w:t>
            </w:r>
            <w:r>
              <w:rPr>
                <w:rFonts w:hint="eastAsia" w:asciiTheme="minorEastAsia" w:hAnsiTheme="minorEastAsia" w:eastAsia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19080389">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144349225</w:t>
            </w:r>
          </w:p>
        </w:tc>
      </w:tr>
      <w:tr w14:paraId="3B4DDD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vAlign w:val="center"/>
          </w:tcPr>
          <w:p w14:paraId="4C55DC7C">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16</w:t>
            </w:r>
          </w:p>
        </w:tc>
        <w:tc>
          <w:tcPr>
            <w:tcW w:w="2138" w:type="dxa"/>
            <w:tcBorders>
              <w:top w:val="single" w:color="auto" w:sz="8" w:space="0"/>
              <w:left w:val="single" w:color="auto" w:sz="8" w:space="0"/>
              <w:bottom w:val="single" w:color="auto" w:sz="8" w:space="0"/>
              <w:right w:val="single" w:color="auto" w:sz="8" w:space="0"/>
            </w:tcBorders>
            <w:vAlign w:val="center"/>
          </w:tcPr>
          <w:p w14:paraId="11344ADD">
            <w:pPr>
              <w:widowControl/>
              <w:jc w:val="center"/>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2504" w:type="dxa"/>
            <w:tcBorders>
              <w:top w:val="single" w:color="auto" w:sz="8" w:space="0"/>
              <w:left w:val="single" w:color="auto" w:sz="8" w:space="0"/>
              <w:bottom w:val="single" w:color="auto" w:sz="8" w:space="0"/>
              <w:right w:val="single" w:color="auto" w:sz="8" w:space="0"/>
            </w:tcBorders>
            <w:vAlign w:val="center"/>
          </w:tcPr>
          <w:p w14:paraId="65495C36">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西安外环高速公路南段路面、交通安全设施及机电工程施工总承包(机电工程)ZS-1标段</w:t>
            </w:r>
          </w:p>
        </w:tc>
        <w:tc>
          <w:tcPr>
            <w:tcW w:w="1877" w:type="dxa"/>
            <w:tcBorders>
              <w:top w:val="single" w:color="auto" w:sz="8" w:space="0"/>
              <w:left w:val="single" w:color="auto" w:sz="8" w:space="0"/>
              <w:bottom w:val="single" w:color="auto" w:sz="8" w:space="0"/>
              <w:right w:val="single" w:color="auto" w:sz="8" w:space="0"/>
            </w:tcBorders>
            <w:vAlign w:val="center"/>
          </w:tcPr>
          <w:p w14:paraId="5632C210">
            <w:pPr>
              <w:widowControl/>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陕西交通控股集团有限公司</w:t>
            </w:r>
          </w:p>
        </w:tc>
        <w:tc>
          <w:tcPr>
            <w:tcW w:w="1642" w:type="dxa"/>
            <w:tcBorders>
              <w:top w:val="single" w:color="auto" w:sz="8" w:space="0"/>
              <w:left w:val="single" w:color="auto" w:sz="8" w:space="0"/>
              <w:bottom w:val="single" w:color="auto" w:sz="8" w:space="0"/>
              <w:right w:val="single" w:color="auto" w:sz="8" w:space="0"/>
            </w:tcBorders>
            <w:vAlign w:val="center"/>
          </w:tcPr>
          <w:p w14:paraId="4B9CCD1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2022</w:t>
            </w:r>
            <w:r>
              <w:rPr>
                <w:rFonts w:hint="eastAsia" w:asciiTheme="minorEastAsia" w:hAnsiTheme="minorEastAsia" w:eastAsiaTheme="minorEastAsia" w:cstheme="minorEastAsia"/>
                <w:kern w:val="0"/>
                <w:sz w:val="21"/>
                <w:szCs w:val="21"/>
                <w:lang w:val="en-US" w:eastAsia="zh-CN"/>
              </w:rPr>
              <w:t>年</w:t>
            </w: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月</w:t>
            </w: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日</w:t>
            </w:r>
          </w:p>
        </w:tc>
        <w:tc>
          <w:tcPr>
            <w:tcW w:w="1385" w:type="dxa"/>
            <w:tcBorders>
              <w:top w:val="single" w:color="auto" w:sz="8" w:space="0"/>
              <w:left w:val="single" w:color="auto" w:sz="8" w:space="0"/>
              <w:bottom w:val="single" w:color="auto" w:sz="8" w:space="0"/>
              <w:right w:val="single" w:color="auto" w:sz="8" w:space="0"/>
            </w:tcBorders>
            <w:vAlign w:val="center"/>
          </w:tcPr>
          <w:p w14:paraId="331771A6">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201426820</w:t>
            </w:r>
          </w:p>
        </w:tc>
      </w:tr>
    </w:tbl>
    <w:p w14:paraId="06629490">
      <w:pPr>
        <w:widowControl/>
        <w:shd w:val="clear" w:color="auto" w:fill="FFFFFF"/>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4.（2）中标候选人项目负责人业绩 </w:t>
      </w:r>
    </w:p>
    <w:tbl>
      <w:tblPr>
        <w:tblStyle w:val="9"/>
        <w:tblW w:w="1008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5"/>
        <w:gridCol w:w="2910"/>
        <w:gridCol w:w="990"/>
        <w:gridCol w:w="1395"/>
        <w:gridCol w:w="1575"/>
        <w:gridCol w:w="1365"/>
        <w:gridCol w:w="1241"/>
      </w:tblGrid>
      <w:tr w14:paraId="3A422C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605" w:type="dxa"/>
            <w:tcBorders>
              <w:top w:val="single" w:color="auto" w:sz="8" w:space="0"/>
              <w:left w:val="single" w:color="auto" w:sz="8" w:space="0"/>
              <w:bottom w:val="single" w:color="auto" w:sz="8" w:space="0"/>
              <w:right w:val="single" w:color="auto" w:sz="8" w:space="0"/>
            </w:tcBorders>
            <w:vAlign w:val="center"/>
          </w:tcPr>
          <w:p w14:paraId="062F3DA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2910" w:type="dxa"/>
            <w:tcBorders>
              <w:top w:val="single" w:color="auto" w:sz="8" w:space="0"/>
              <w:left w:val="single" w:color="auto" w:sz="8" w:space="0"/>
              <w:bottom w:val="single" w:color="auto" w:sz="8" w:space="0"/>
              <w:right w:val="single" w:color="auto" w:sz="8" w:space="0"/>
            </w:tcBorders>
            <w:vAlign w:val="center"/>
          </w:tcPr>
          <w:p w14:paraId="582E7E5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中标候选人名称</w:t>
            </w:r>
          </w:p>
        </w:tc>
        <w:tc>
          <w:tcPr>
            <w:tcW w:w="990" w:type="dxa"/>
            <w:tcBorders>
              <w:top w:val="single" w:color="auto" w:sz="8" w:space="0"/>
              <w:left w:val="single" w:color="auto" w:sz="8" w:space="0"/>
              <w:bottom w:val="single" w:color="auto" w:sz="8" w:space="0"/>
              <w:right w:val="single" w:color="auto" w:sz="8" w:space="0"/>
            </w:tcBorders>
            <w:vAlign w:val="center"/>
          </w:tcPr>
          <w:p w14:paraId="3E9865A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项目负责人</w:t>
            </w:r>
          </w:p>
        </w:tc>
        <w:tc>
          <w:tcPr>
            <w:tcW w:w="1395" w:type="dxa"/>
            <w:tcBorders>
              <w:top w:val="single" w:color="auto" w:sz="8" w:space="0"/>
              <w:left w:val="single" w:color="auto" w:sz="8" w:space="0"/>
              <w:bottom w:val="single" w:color="auto" w:sz="8" w:space="0"/>
              <w:right w:val="single" w:color="auto" w:sz="8" w:space="0"/>
            </w:tcBorders>
            <w:vAlign w:val="center"/>
          </w:tcPr>
          <w:p w14:paraId="2EB32EE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中标工程名称</w:t>
            </w:r>
          </w:p>
        </w:tc>
        <w:tc>
          <w:tcPr>
            <w:tcW w:w="1575" w:type="dxa"/>
            <w:tcBorders>
              <w:top w:val="single" w:color="auto" w:sz="8" w:space="0"/>
              <w:left w:val="single" w:color="auto" w:sz="8" w:space="0"/>
              <w:bottom w:val="single" w:color="auto" w:sz="8" w:space="0"/>
              <w:right w:val="single" w:color="auto" w:sz="8" w:space="0"/>
            </w:tcBorders>
            <w:vAlign w:val="center"/>
          </w:tcPr>
          <w:p w14:paraId="58CDC31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建设单位</w:t>
            </w:r>
          </w:p>
        </w:tc>
        <w:tc>
          <w:tcPr>
            <w:tcW w:w="1365" w:type="dxa"/>
            <w:tcBorders>
              <w:top w:val="single" w:color="auto" w:sz="8" w:space="0"/>
              <w:left w:val="single" w:color="auto" w:sz="8" w:space="0"/>
              <w:bottom w:val="single" w:color="auto" w:sz="8" w:space="0"/>
              <w:right w:val="single" w:color="auto" w:sz="8" w:space="0"/>
            </w:tcBorders>
            <w:vAlign w:val="center"/>
          </w:tcPr>
          <w:p w14:paraId="68438B6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交工</w:t>
            </w:r>
            <w:r>
              <w:rPr>
                <w:rFonts w:hint="eastAsia" w:asciiTheme="minorEastAsia" w:hAnsiTheme="minorEastAsia" w:eastAsiaTheme="minorEastAsia" w:cstheme="minorEastAsia"/>
                <w:kern w:val="0"/>
                <w:sz w:val="21"/>
                <w:szCs w:val="21"/>
              </w:rPr>
              <w:t>时间</w:t>
            </w:r>
          </w:p>
        </w:tc>
        <w:tc>
          <w:tcPr>
            <w:tcW w:w="1241" w:type="dxa"/>
            <w:tcBorders>
              <w:top w:val="single" w:color="auto" w:sz="8" w:space="0"/>
              <w:left w:val="single" w:color="auto" w:sz="8" w:space="0"/>
              <w:bottom w:val="single" w:color="auto" w:sz="8" w:space="0"/>
              <w:right w:val="single" w:color="auto" w:sz="8" w:space="0"/>
            </w:tcBorders>
            <w:vAlign w:val="center"/>
          </w:tcPr>
          <w:p w14:paraId="1D7447C5">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合同签订金额</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元</w:t>
            </w:r>
            <w:r>
              <w:rPr>
                <w:rFonts w:hint="eastAsia" w:asciiTheme="minorEastAsia" w:hAnsiTheme="minorEastAsia" w:cstheme="minorEastAsia"/>
                <w:kern w:val="0"/>
                <w:sz w:val="21"/>
                <w:szCs w:val="21"/>
                <w:lang w:eastAsia="zh-CN"/>
              </w:rPr>
              <w:t>）</w:t>
            </w:r>
          </w:p>
        </w:tc>
      </w:tr>
      <w:tr w14:paraId="55F561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5" w:type="dxa"/>
            <w:tcBorders>
              <w:top w:val="single" w:color="auto" w:sz="8" w:space="0"/>
              <w:left w:val="single" w:color="auto" w:sz="8" w:space="0"/>
              <w:bottom w:val="single" w:color="auto" w:sz="8" w:space="0"/>
              <w:right w:val="single" w:color="auto" w:sz="8" w:space="0"/>
            </w:tcBorders>
            <w:vAlign w:val="center"/>
          </w:tcPr>
          <w:p w14:paraId="0376FAE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2910" w:type="dxa"/>
            <w:tcBorders>
              <w:top w:val="single" w:color="auto" w:sz="8" w:space="0"/>
              <w:left w:val="single" w:color="auto" w:sz="8" w:space="0"/>
              <w:bottom w:val="single" w:color="auto" w:sz="8" w:space="0"/>
              <w:right w:val="single" w:color="auto" w:sz="8" w:space="0"/>
            </w:tcBorders>
            <w:vAlign w:val="center"/>
          </w:tcPr>
          <w:p w14:paraId="4EB573B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湖南路桥建设集团有限责任公司、河北高速恒质公路建设集团有限公司联合体</w:t>
            </w:r>
          </w:p>
        </w:tc>
        <w:tc>
          <w:tcPr>
            <w:tcW w:w="990" w:type="dxa"/>
            <w:tcBorders>
              <w:top w:val="single" w:color="auto" w:sz="8" w:space="0"/>
              <w:left w:val="single" w:color="auto" w:sz="8" w:space="0"/>
              <w:bottom w:val="single" w:color="auto" w:sz="8" w:space="0"/>
              <w:right w:val="single" w:color="auto" w:sz="8" w:space="0"/>
            </w:tcBorders>
            <w:vAlign w:val="center"/>
          </w:tcPr>
          <w:p w14:paraId="35D552E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项目经理：</w:t>
            </w:r>
            <w:r>
              <w:rPr>
                <w:rFonts w:hint="eastAsia" w:asciiTheme="minorEastAsia" w:hAnsiTheme="minorEastAsia" w:eastAsiaTheme="minorEastAsia" w:cstheme="minorEastAsia"/>
                <w:kern w:val="0"/>
                <w:sz w:val="21"/>
                <w:szCs w:val="21"/>
              </w:rPr>
              <w:t>刘建军</w:t>
            </w:r>
          </w:p>
        </w:tc>
        <w:tc>
          <w:tcPr>
            <w:tcW w:w="1395" w:type="dxa"/>
            <w:tcBorders>
              <w:top w:val="single" w:color="auto" w:sz="8" w:space="0"/>
              <w:left w:val="single" w:color="auto" w:sz="8" w:space="0"/>
              <w:bottom w:val="single" w:color="auto" w:sz="8" w:space="0"/>
              <w:right w:val="single" w:color="auto" w:sz="8" w:space="0"/>
            </w:tcBorders>
            <w:vAlign w:val="center"/>
          </w:tcPr>
          <w:p w14:paraId="4519BFA0">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湖南省平江(湘界)至伍市高速公路土建工程</w:t>
            </w:r>
          </w:p>
        </w:tc>
        <w:tc>
          <w:tcPr>
            <w:tcW w:w="1575" w:type="dxa"/>
            <w:tcBorders>
              <w:top w:val="single" w:color="auto" w:sz="8" w:space="0"/>
              <w:left w:val="single" w:color="auto" w:sz="8" w:space="0"/>
              <w:bottom w:val="single" w:color="auto" w:sz="8" w:space="0"/>
              <w:right w:val="single" w:color="auto" w:sz="8" w:space="0"/>
            </w:tcBorders>
            <w:vAlign w:val="center"/>
          </w:tcPr>
          <w:p w14:paraId="6A0CC1A5">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湖南省平益高速公路建设开发有限公司</w:t>
            </w:r>
          </w:p>
        </w:tc>
        <w:tc>
          <w:tcPr>
            <w:tcW w:w="1365" w:type="dxa"/>
            <w:tcBorders>
              <w:top w:val="single" w:color="auto" w:sz="8" w:space="0"/>
              <w:left w:val="single" w:color="auto" w:sz="8" w:space="0"/>
              <w:bottom w:val="single" w:color="auto" w:sz="8" w:space="0"/>
              <w:right w:val="single" w:color="auto" w:sz="8" w:space="0"/>
            </w:tcBorders>
            <w:vAlign w:val="center"/>
          </w:tcPr>
          <w:p w14:paraId="6B0B78FB">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2022年3月20日</w:t>
            </w:r>
          </w:p>
        </w:tc>
        <w:tc>
          <w:tcPr>
            <w:tcW w:w="1241" w:type="dxa"/>
            <w:tcBorders>
              <w:top w:val="single" w:color="auto" w:sz="8" w:space="0"/>
              <w:left w:val="single" w:color="auto" w:sz="8" w:space="0"/>
              <w:bottom w:val="single" w:color="auto" w:sz="8" w:space="0"/>
              <w:right w:val="single" w:color="auto" w:sz="8" w:space="0"/>
            </w:tcBorders>
            <w:vAlign w:val="center"/>
          </w:tcPr>
          <w:p w14:paraId="668E0D50">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362844900</w:t>
            </w:r>
          </w:p>
        </w:tc>
      </w:tr>
      <w:tr w14:paraId="02AAC0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5" w:type="dxa"/>
            <w:tcBorders>
              <w:top w:val="single" w:color="auto" w:sz="8" w:space="0"/>
              <w:left w:val="single" w:color="auto" w:sz="8" w:space="0"/>
              <w:bottom w:val="single" w:color="auto" w:sz="8" w:space="0"/>
              <w:right w:val="single" w:color="auto" w:sz="8" w:space="0"/>
            </w:tcBorders>
            <w:vAlign w:val="center"/>
          </w:tcPr>
          <w:p w14:paraId="230750F1">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2910" w:type="dxa"/>
            <w:tcBorders>
              <w:top w:val="single" w:color="auto" w:sz="8" w:space="0"/>
              <w:left w:val="single" w:color="auto" w:sz="8" w:space="0"/>
              <w:bottom w:val="single" w:color="auto" w:sz="8" w:space="0"/>
              <w:right w:val="single" w:color="auto" w:sz="8" w:space="0"/>
            </w:tcBorders>
            <w:vAlign w:val="center"/>
          </w:tcPr>
          <w:p w14:paraId="454DB679">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sz w:val="21"/>
                <w:szCs w:val="21"/>
                <w:highlight w:val="none"/>
                <w:lang w:val="en-US" w:eastAsia="zh-CN"/>
              </w:rPr>
              <w:t>湖南路桥建设集团有限责任公司、河北高速恒质公路建设集团有限公司联合体</w:t>
            </w:r>
          </w:p>
        </w:tc>
        <w:tc>
          <w:tcPr>
            <w:tcW w:w="990" w:type="dxa"/>
            <w:tcBorders>
              <w:top w:val="single" w:color="auto" w:sz="8" w:space="0"/>
              <w:left w:val="single" w:color="auto" w:sz="8" w:space="0"/>
              <w:bottom w:val="single" w:color="auto" w:sz="8" w:space="0"/>
              <w:right w:val="single" w:color="auto" w:sz="8" w:space="0"/>
            </w:tcBorders>
            <w:vAlign w:val="center"/>
          </w:tcPr>
          <w:p w14:paraId="294D349B">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highlight w:val="none"/>
                <w:lang w:val="en-US" w:eastAsia="zh-CN"/>
              </w:rPr>
              <w:t>项目总工：李国凤</w:t>
            </w:r>
          </w:p>
        </w:tc>
        <w:tc>
          <w:tcPr>
            <w:tcW w:w="1395" w:type="dxa"/>
            <w:tcBorders>
              <w:top w:val="single" w:color="auto" w:sz="8" w:space="0"/>
              <w:left w:val="single" w:color="auto" w:sz="8" w:space="0"/>
              <w:bottom w:val="single" w:color="auto" w:sz="8" w:space="0"/>
              <w:right w:val="single" w:color="auto" w:sz="8" w:space="0"/>
            </w:tcBorders>
            <w:vAlign w:val="center"/>
          </w:tcPr>
          <w:p w14:paraId="5F1B41A0">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北沿江高速公路滁州至天长段</w:t>
            </w:r>
          </w:p>
        </w:tc>
        <w:tc>
          <w:tcPr>
            <w:tcW w:w="1575" w:type="dxa"/>
            <w:tcBorders>
              <w:top w:val="single" w:color="auto" w:sz="8" w:space="0"/>
              <w:left w:val="single" w:color="auto" w:sz="8" w:space="0"/>
              <w:bottom w:val="single" w:color="auto" w:sz="8" w:space="0"/>
              <w:right w:val="single" w:color="auto" w:sz="8" w:space="0"/>
            </w:tcBorders>
            <w:vAlign w:val="center"/>
          </w:tcPr>
          <w:p w14:paraId="3F0F51A3">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安徽省交通控股集团有限公司北沿江高速公路滁州至天长段项目办公室</w:t>
            </w:r>
          </w:p>
        </w:tc>
        <w:tc>
          <w:tcPr>
            <w:tcW w:w="1365" w:type="dxa"/>
            <w:tcBorders>
              <w:top w:val="single" w:color="auto" w:sz="8" w:space="0"/>
              <w:left w:val="single" w:color="auto" w:sz="8" w:space="0"/>
              <w:bottom w:val="single" w:color="auto" w:sz="8" w:space="0"/>
              <w:right w:val="single" w:color="auto" w:sz="8" w:space="0"/>
            </w:tcBorders>
            <w:vAlign w:val="center"/>
          </w:tcPr>
          <w:p w14:paraId="65E90047">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2022年11月11日</w:t>
            </w:r>
          </w:p>
        </w:tc>
        <w:tc>
          <w:tcPr>
            <w:tcW w:w="1241" w:type="dxa"/>
            <w:tcBorders>
              <w:top w:val="single" w:color="auto" w:sz="8" w:space="0"/>
              <w:left w:val="single" w:color="auto" w:sz="8" w:space="0"/>
              <w:bottom w:val="single" w:color="auto" w:sz="8" w:space="0"/>
              <w:right w:val="single" w:color="auto" w:sz="8" w:space="0"/>
            </w:tcBorders>
            <w:vAlign w:val="center"/>
          </w:tcPr>
          <w:p w14:paraId="37A0ADD3">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383501247</w:t>
            </w:r>
          </w:p>
        </w:tc>
      </w:tr>
      <w:tr w14:paraId="776C8C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5" w:type="dxa"/>
            <w:tcBorders>
              <w:top w:val="single" w:color="auto" w:sz="8" w:space="0"/>
              <w:left w:val="single" w:color="auto" w:sz="8" w:space="0"/>
              <w:bottom w:val="single" w:color="auto" w:sz="8" w:space="0"/>
              <w:right w:val="single" w:color="auto" w:sz="8" w:space="0"/>
            </w:tcBorders>
            <w:vAlign w:val="center"/>
          </w:tcPr>
          <w:p w14:paraId="4653C818">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3</w:t>
            </w:r>
          </w:p>
        </w:tc>
        <w:tc>
          <w:tcPr>
            <w:tcW w:w="2910" w:type="dxa"/>
            <w:tcBorders>
              <w:top w:val="single" w:color="auto" w:sz="8" w:space="0"/>
              <w:left w:val="single" w:color="auto" w:sz="8" w:space="0"/>
              <w:bottom w:val="single" w:color="auto" w:sz="8" w:space="0"/>
              <w:right w:val="single" w:color="auto" w:sz="8" w:space="0"/>
            </w:tcBorders>
            <w:vAlign w:val="center"/>
          </w:tcPr>
          <w:p w14:paraId="2A4E7F1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eastAsia="zh-CN"/>
              </w:rPr>
              <w:t>山东省路桥集团有限公司、湖南省湘筑交通科技有限公司联合体</w:t>
            </w:r>
          </w:p>
        </w:tc>
        <w:tc>
          <w:tcPr>
            <w:tcW w:w="990" w:type="dxa"/>
            <w:tcBorders>
              <w:top w:val="single" w:color="auto" w:sz="8" w:space="0"/>
              <w:left w:val="single" w:color="auto" w:sz="8" w:space="0"/>
              <w:bottom w:val="single" w:color="auto" w:sz="8" w:space="0"/>
              <w:right w:val="single" w:color="auto" w:sz="8" w:space="0"/>
            </w:tcBorders>
            <w:vAlign w:val="center"/>
          </w:tcPr>
          <w:p w14:paraId="477F3685">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项目经理：</w:t>
            </w:r>
            <w:r>
              <w:rPr>
                <w:rFonts w:hint="eastAsia" w:asciiTheme="minorEastAsia" w:hAnsiTheme="minorEastAsia" w:cstheme="minorEastAsia"/>
                <w:kern w:val="0"/>
                <w:sz w:val="21"/>
                <w:szCs w:val="21"/>
                <w:lang w:eastAsia="zh-CN"/>
              </w:rPr>
              <w:t>王文清</w:t>
            </w:r>
          </w:p>
        </w:tc>
        <w:tc>
          <w:tcPr>
            <w:tcW w:w="1395" w:type="dxa"/>
            <w:tcBorders>
              <w:top w:val="single" w:color="auto" w:sz="8" w:space="0"/>
              <w:left w:val="single" w:color="auto" w:sz="8" w:space="0"/>
              <w:bottom w:val="single" w:color="auto" w:sz="8" w:space="0"/>
              <w:right w:val="single" w:color="auto" w:sz="8" w:space="0"/>
            </w:tcBorders>
            <w:vAlign w:val="center"/>
          </w:tcPr>
          <w:p w14:paraId="6E878122">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eastAsia="zh-CN"/>
              </w:rPr>
              <w:t>京沪高速公路莱芜至临沂（鲁苏界）段 改扩建工程</w:t>
            </w:r>
          </w:p>
        </w:tc>
        <w:tc>
          <w:tcPr>
            <w:tcW w:w="1575" w:type="dxa"/>
            <w:tcBorders>
              <w:top w:val="single" w:color="auto" w:sz="8" w:space="0"/>
              <w:left w:val="single" w:color="auto" w:sz="8" w:space="0"/>
              <w:bottom w:val="single" w:color="auto" w:sz="8" w:space="0"/>
              <w:right w:val="single" w:color="auto" w:sz="8" w:space="0"/>
            </w:tcBorders>
            <w:vAlign w:val="center"/>
          </w:tcPr>
          <w:p w14:paraId="5D375712">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eastAsia="zh-CN"/>
              </w:rPr>
              <w:t>齐鲁交通发展集团有限公司</w:t>
            </w:r>
          </w:p>
        </w:tc>
        <w:tc>
          <w:tcPr>
            <w:tcW w:w="1365" w:type="dxa"/>
            <w:tcBorders>
              <w:top w:val="single" w:color="auto" w:sz="8" w:space="0"/>
              <w:left w:val="single" w:color="auto" w:sz="8" w:space="0"/>
              <w:bottom w:val="single" w:color="auto" w:sz="8" w:space="0"/>
              <w:right w:val="single" w:color="auto" w:sz="8" w:space="0"/>
            </w:tcBorders>
            <w:vAlign w:val="center"/>
          </w:tcPr>
          <w:p w14:paraId="1170FC54">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2020年11月21日</w:t>
            </w:r>
          </w:p>
        </w:tc>
        <w:tc>
          <w:tcPr>
            <w:tcW w:w="1241" w:type="dxa"/>
            <w:tcBorders>
              <w:top w:val="single" w:color="auto" w:sz="8" w:space="0"/>
              <w:left w:val="single" w:color="auto" w:sz="8" w:space="0"/>
              <w:bottom w:val="single" w:color="auto" w:sz="8" w:space="0"/>
              <w:right w:val="single" w:color="auto" w:sz="8" w:space="0"/>
            </w:tcBorders>
            <w:vAlign w:val="center"/>
          </w:tcPr>
          <w:p w14:paraId="43234A85">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2695808000</w:t>
            </w:r>
          </w:p>
        </w:tc>
      </w:tr>
      <w:tr w14:paraId="7E050B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5" w:type="dxa"/>
            <w:tcBorders>
              <w:top w:val="single" w:color="auto" w:sz="8" w:space="0"/>
              <w:left w:val="single" w:color="auto" w:sz="8" w:space="0"/>
              <w:bottom w:val="single" w:color="auto" w:sz="8" w:space="0"/>
              <w:right w:val="single" w:color="auto" w:sz="8" w:space="0"/>
            </w:tcBorders>
            <w:shd w:val="clear"/>
            <w:vAlign w:val="center"/>
          </w:tcPr>
          <w:p w14:paraId="40EC0428">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4</w:t>
            </w:r>
          </w:p>
        </w:tc>
        <w:tc>
          <w:tcPr>
            <w:tcW w:w="2910" w:type="dxa"/>
            <w:tcBorders>
              <w:top w:val="single" w:color="auto" w:sz="8" w:space="0"/>
              <w:left w:val="single" w:color="auto" w:sz="8" w:space="0"/>
              <w:bottom w:val="single" w:color="auto" w:sz="8" w:space="0"/>
              <w:right w:val="single" w:color="auto" w:sz="8" w:space="0"/>
            </w:tcBorders>
            <w:shd w:val="clear"/>
            <w:vAlign w:val="center"/>
          </w:tcPr>
          <w:p w14:paraId="4440CD55">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eastAsia="zh-CN"/>
              </w:rPr>
              <w:t>山东省路桥集团有限公司、湖南省湘筑交通科技有限公司联合体</w:t>
            </w:r>
          </w:p>
        </w:tc>
        <w:tc>
          <w:tcPr>
            <w:tcW w:w="990" w:type="dxa"/>
            <w:tcBorders>
              <w:top w:val="single" w:color="auto" w:sz="8" w:space="0"/>
              <w:left w:val="single" w:color="auto" w:sz="8" w:space="0"/>
              <w:bottom w:val="single" w:color="auto" w:sz="8" w:space="0"/>
              <w:right w:val="single" w:color="auto" w:sz="8" w:space="0"/>
            </w:tcBorders>
            <w:vAlign w:val="center"/>
          </w:tcPr>
          <w:p w14:paraId="34936ED2">
            <w:pPr>
              <w:widowControl/>
              <w:jc w:val="center"/>
              <w:rPr>
                <w:rFonts w:hint="eastAsia" w:asciiTheme="minorEastAsia" w:hAnsi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项目总工：</w:t>
            </w:r>
            <w:r>
              <w:rPr>
                <w:rFonts w:hint="eastAsia" w:asciiTheme="minorEastAsia" w:hAnsiTheme="minorEastAsia" w:cstheme="minorEastAsia"/>
                <w:kern w:val="0"/>
                <w:sz w:val="21"/>
                <w:szCs w:val="21"/>
                <w:lang w:eastAsia="zh-CN"/>
              </w:rPr>
              <w:t>王立公</w:t>
            </w:r>
          </w:p>
        </w:tc>
        <w:tc>
          <w:tcPr>
            <w:tcW w:w="1395" w:type="dxa"/>
            <w:tcBorders>
              <w:top w:val="single" w:color="auto" w:sz="8" w:space="0"/>
              <w:left w:val="single" w:color="auto" w:sz="8" w:space="0"/>
              <w:bottom w:val="single" w:color="auto" w:sz="8" w:space="0"/>
              <w:right w:val="single" w:color="auto" w:sz="8" w:space="0"/>
            </w:tcBorders>
            <w:vAlign w:val="center"/>
          </w:tcPr>
          <w:p w14:paraId="12ADB075">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eastAsia="zh-CN"/>
              </w:rPr>
              <w:t>济南绕城高速公路二环线西环段</w:t>
            </w:r>
          </w:p>
        </w:tc>
        <w:tc>
          <w:tcPr>
            <w:tcW w:w="1575" w:type="dxa"/>
            <w:tcBorders>
              <w:top w:val="single" w:color="auto" w:sz="8" w:space="0"/>
              <w:left w:val="single" w:color="auto" w:sz="8" w:space="0"/>
              <w:bottom w:val="single" w:color="auto" w:sz="8" w:space="0"/>
              <w:right w:val="single" w:color="auto" w:sz="8" w:space="0"/>
            </w:tcBorders>
            <w:vAlign w:val="center"/>
          </w:tcPr>
          <w:p w14:paraId="24BA4B57">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eastAsia="zh-CN"/>
              </w:rPr>
              <w:t>山东高速济南绕城西线公路有限公司</w:t>
            </w:r>
          </w:p>
        </w:tc>
        <w:tc>
          <w:tcPr>
            <w:tcW w:w="1365" w:type="dxa"/>
            <w:tcBorders>
              <w:top w:val="single" w:color="auto" w:sz="8" w:space="0"/>
              <w:left w:val="single" w:color="auto" w:sz="8" w:space="0"/>
              <w:bottom w:val="single" w:color="auto" w:sz="8" w:space="0"/>
              <w:right w:val="single" w:color="auto" w:sz="8" w:space="0"/>
            </w:tcBorders>
            <w:shd w:val="clear" w:color="auto" w:fill="auto"/>
            <w:vAlign w:val="center"/>
          </w:tcPr>
          <w:p w14:paraId="2A6C8189">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2023</w:t>
            </w:r>
            <w:r>
              <w:rPr>
                <w:rFonts w:hint="eastAsia" w:asciiTheme="minorEastAsia" w:hAnsiTheme="minorEastAsia" w:cstheme="minorEastAsia"/>
                <w:kern w:val="0"/>
                <w:sz w:val="21"/>
                <w:szCs w:val="21"/>
                <w:lang w:val="en-US" w:eastAsia="zh-CN"/>
              </w:rPr>
              <w:t>年6</w:t>
            </w:r>
            <w:r>
              <w:rPr>
                <w:rFonts w:hint="eastAsia" w:asciiTheme="minorEastAsia" w:hAnsiTheme="minorEastAsia" w:cstheme="minorEastAsia"/>
                <w:kern w:val="0"/>
                <w:sz w:val="21"/>
                <w:szCs w:val="21"/>
                <w:lang w:val="en-US" w:eastAsia="zh-CN"/>
              </w:rPr>
              <w:t>月25</w:t>
            </w:r>
            <w:r>
              <w:rPr>
                <w:rFonts w:hint="eastAsia" w:asciiTheme="minorEastAsia" w:hAnsiTheme="minorEastAsia" w:cstheme="minorEastAsia"/>
                <w:kern w:val="0"/>
                <w:sz w:val="21"/>
                <w:szCs w:val="21"/>
                <w:lang w:val="en-US" w:eastAsia="zh-CN"/>
              </w:rPr>
              <w:t>日</w:t>
            </w:r>
          </w:p>
        </w:tc>
        <w:tc>
          <w:tcPr>
            <w:tcW w:w="1241" w:type="dxa"/>
            <w:tcBorders>
              <w:top w:val="single" w:color="auto" w:sz="8" w:space="0"/>
              <w:left w:val="single" w:color="auto" w:sz="8" w:space="0"/>
              <w:bottom w:val="single" w:color="auto" w:sz="8" w:space="0"/>
              <w:right w:val="single" w:color="auto" w:sz="8" w:space="0"/>
            </w:tcBorders>
            <w:shd w:val="clear" w:color="auto" w:fill="auto"/>
            <w:vAlign w:val="center"/>
          </w:tcPr>
          <w:p w14:paraId="411F00D1">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7854688000</w:t>
            </w:r>
          </w:p>
        </w:tc>
      </w:tr>
      <w:tr w14:paraId="48DA99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5" w:type="dxa"/>
            <w:tcBorders>
              <w:top w:val="single" w:color="auto" w:sz="8" w:space="0"/>
              <w:left w:val="single" w:color="auto" w:sz="8" w:space="0"/>
              <w:bottom w:val="single" w:color="auto" w:sz="8" w:space="0"/>
              <w:right w:val="single" w:color="auto" w:sz="8" w:space="0"/>
            </w:tcBorders>
            <w:vAlign w:val="center"/>
          </w:tcPr>
          <w:p w14:paraId="1BD32003">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5</w:t>
            </w:r>
          </w:p>
        </w:tc>
        <w:tc>
          <w:tcPr>
            <w:tcW w:w="2910" w:type="dxa"/>
            <w:tcBorders>
              <w:top w:val="single" w:color="auto" w:sz="8" w:space="0"/>
              <w:left w:val="single" w:color="auto" w:sz="8" w:space="0"/>
              <w:bottom w:val="single" w:color="auto" w:sz="8" w:space="0"/>
              <w:right w:val="single" w:color="auto" w:sz="8" w:space="0"/>
            </w:tcBorders>
            <w:vAlign w:val="center"/>
          </w:tcPr>
          <w:p w14:paraId="3316D0F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990" w:type="dxa"/>
            <w:tcBorders>
              <w:top w:val="single" w:color="auto" w:sz="8" w:space="0"/>
              <w:left w:val="single" w:color="auto" w:sz="8" w:space="0"/>
              <w:bottom w:val="single" w:color="auto" w:sz="8" w:space="0"/>
              <w:right w:val="single" w:color="auto" w:sz="8" w:space="0"/>
            </w:tcBorders>
            <w:vAlign w:val="center"/>
          </w:tcPr>
          <w:p w14:paraId="10C9272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项目经理：胡云飞</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52E1A371">
            <w:pPr>
              <w:widowControl/>
              <w:jc w:val="center"/>
              <w:rPr>
                <w:rFonts w:hint="eastAsia" w:asciiTheme="minorEastAsia" w:hAnsiTheme="minorEastAsia" w:eastAsiaTheme="minorEastAsia" w:cstheme="minorEastAsia"/>
                <w:kern w:val="0"/>
                <w:sz w:val="21"/>
                <w:szCs w:val="21"/>
                <w:lang w:val="en-US" w:eastAsia="zh-CN" w:bidi="ar-SA"/>
              </w:rPr>
            </w:pPr>
            <w:r>
              <w:rPr>
                <w:rFonts w:hint="eastAsia"/>
              </w:rPr>
              <w:t>云南省昌宁至保山高速公路总承包1标</w:t>
            </w:r>
          </w:p>
        </w:tc>
        <w:tc>
          <w:tcPr>
            <w:tcW w:w="1575" w:type="dxa"/>
            <w:tcBorders>
              <w:top w:val="single" w:color="auto" w:sz="8" w:space="0"/>
              <w:left w:val="single" w:color="auto" w:sz="8" w:space="0"/>
              <w:bottom w:val="single" w:color="auto" w:sz="8" w:space="0"/>
              <w:right w:val="single" w:color="auto" w:sz="8" w:space="0"/>
            </w:tcBorders>
            <w:shd w:val="clear" w:color="auto" w:fill="auto"/>
            <w:vAlign w:val="center"/>
          </w:tcPr>
          <w:p w14:paraId="4A2805BB">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云南昌保高速公路建设开发有限公司</w:t>
            </w:r>
          </w:p>
        </w:tc>
        <w:tc>
          <w:tcPr>
            <w:tcW w:w="1365" w:type="dxa"/>
            <w:tcBorders>
              <w:top w:val="single" w:color="auto" w:sz="8" w:space="0"/>
              <w:left w:val="single" w:color="auto" w:sz="8" w:space="0"/>
              <w:bottom w:val="single" w:color="auto" w:sz="8" w:space="0"/>
              <w:right w:val="single" w:color="auto" w:sz="8" w:space="0"/>
            </w:tcBorders>
            <w:shd w:val="clear" w:color="auto" w:fill="auto"/>
            <w:vAlign w:val="center"/>
          </w:tcPr>
          <w:p w14:paraId="7094F62A">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2023</w:t>
            </w:r>
            <w:r>
              <w:rPr>
                <w:rFonts w:hint="eastAsia" w:asciiTheme="minorEastAsia" w:hAnsiTheme="minorEastAsia" w:cstheme="minorEastAsia"/>
                <w:kern w:val="0"/>
                <w:sz w:val="21"/>
                <w:szCs w:val="21"/>
                <w:lang w:val="en-US" w:eastAsia="zh-CN"/>
              </w:rPr>
              <w:t>年</w:t>
            </w:r>
            <w:r>
              <w:rPr>
                <w:rFonts w:hint="eastAsia" w:asciiTheme="minorEastAsia" w:hAnsiTheme="minorEastAsia" w:eastAsiaTheme="minorEastAsia" w:cstheme="minorEastAsia"/>
                <w:kern w:val="0"/>
                <w:sz w:val="21"/>
                <w:szCs w:val="21"/>
                <w:lang w:val="en-US" w:eastAsia="zh-CN" w:bidi="ar-SA"/>
              </w:rPr>
              <w:t>5</w:t>
            </w:r>
            <w:r>
              <w:rPr>
                <w:rFonts w:hint="eastAsia" w:asciiTheme="minorEastAsia" w:hAnsiTheme="minorEastAsia" w:cstheme="minorEastAsia"/>
                <w:kern w:val="0"/>
                <w:sz w:val="21"/>
                <w:szCs w:val="21"/>
                <w:lang w:val="en-US" w:eastAsia="zh-CN"/>
              </w:rPr>
              <w:t>月</w:t>
            </w:r>
            <w:r>
              <w:rPr>
                <w:rFonts w:hint="eastAsia" w:asciiTheme="minorEastAsia" w:hAnsiTheme="minorEastAsia" w:eastAsiaTheme="minorEastAsia" w:cstheme="minorEastAsia"/>
                <w:kern w:val="0"/>
                <w:sz w:val="21"/>
                <w:szCs w:val="21"/>
                <w:lang w:val="en-US" w:eastAsia="zh-CN" w:bidi="ar-SA"/>
              </w:rPr>
              <w:t>9</w:t>
            </w:r>
            <w:r>
              <w:rPr>
                <w:rFonts w:hint="eastAsia" w:asciiTheme="minorEastAsia" w:hAnsiTheme="minorEastAsia" w:cstheme="minorEastAsia"/>
                <w:kern w:val="0"/>
                <w:sz w:val="21"/>
                <w:szCs w:val="21"/>
                <w:lang w:val="en-US" w:eastAsia="zh-CN"/>
              </w:rPr>
              <w:t>日</w:t>
            </w:r>
          </w:p>
        </w:tc>
        <w:tc>
          <w:tcPr>
            <w:tcW w:w="1241" w:type="dxa"/>
            <w:tcBorders>
              <w:top w:val="single" w:color="auto" w:sz="8" w:space="0"/>
              <w:left w:val="single" w:color="auto" w:sz="8" w:space="0"/>
              <w:bottom w:val="single" w:color="auto" w:sz="8" w:space="0"/>
              <w:right w:val="single" w:color="auto" w:sz="8" w:space="0"/>
            </w:tcBorders>
            <w:shd w:val="clear" w:color="auto" w:fill="auto"/>
            <w:vAlign w:val="center"/>
          </w:tcPr>
          <w:p w14:paraId="4F70F874">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4560894184</w:t>
            </w:r>
          </w:p>
        </w:tc>
      </w:tr>
      <w:tr w14:paraId="6A22FF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5" w:type="dxa"/>
            <w:tcBorders>
              <w:top w:val="single" w:color="auto" w:sz="8" w:space="0"/>
              <w:left w:val="single" w:color="auto" w:sz="8" w:space="0"/>
              <w:bottom w:val="single" w:color="auto" w:sz="8" w:space="0"/>
              <w:right w:val="single" w:color="auto" w:sz="8" w:space="0"/>
            </w:tcBorders>
            <w:shd w:val="clear"/>
            <w:vAlign w:val="center"/>
          </w:tcPr>
          <w:p w14:paraId="00A8643C">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6</w:t>
            </w:r>
          </w:p>
        </w:tc>
        <w:tc>
          <w:tcPr>
            <w:tcW w:w="2910" w:type="dxa"/>
            <w:tcBorders>
              <w:top w:val="single" w:color="auto" w:sz="8" w:space="0"/>
              <w:left w:val="single" w:color="auto" w:sz="8" w:space="0"/>
              <w:bottom w:val="single" w:color="auto" w:sz="8" w:space="0"/>
              <w:right w:val="single" w:color="auto" w:sz="8" w:space="0"/>
            </w:tcBorders>
            <w:shd w:val="clear"/>
            <w:vAlign w:val="center"/>
          </w:tcPr>
          <w:p w14:paraId="63BF3292">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sz w:val="21"/>
                <w:szCs w:val="21"/>
                <w:highlight w:val="none"/>
                <w:lang w:val="en-US" w:eastAsia="zh-CN"/>
              </w:rPr>
              <w:t>广西路桥工程集团有限公司、陕西交控交通工程有限公司联合体</w:t>
            </w:r>
          </w:p>
        </w:tc>
        <w:tc>
          <w:tcPr>
            <w:tcW w:w="990" w:type="dxa"/>
            <w:tcBorders>
              <w:top w:val="single" w:color="auto" w:sz="8" w:space="0"/>
              <w:left w:val="single" w:color="auto" w:sz="8" w:space="0"/>
              <w:bottom w:val="single" w:color="auto" w:sz="8" w:space="0"/>
              <w:right w:val="single" w:color="auto" w:sz="8" w:space="0"/>
            </w:tcBorders>
            <w:vAlign w:val="center"/>
          </w:tcPr>
          <w:p w14:paraId="6D421E4D">
            <w:pPr>
              <w:widowControl/>
              <w:jc w:val="center"/>
              <w:rPr>
                <w:rFonts w:hint="eastAsia" w:asciiTheme="minorEastAsia" w:hAnsiTheme="minorEastAsia" w:cstheme="minorEastAsia"/>
                <w:kern w:val="0"/>
                <w:sz w:val="21"/>
                <w:szCs w:val="21"/>
                <w:lang w:val="en-US" w:eastAsia="zh-CN"/>
              </w:rPr>
            </w:pPr>
            <w:r>
              <w:rPr>
                <w:rFonts w:hint="eastAsia" w:asciiTheme="minorEastAsia" w:hAnsiTheme="minorEastAsia" w:cstheme="minorEastAsia"/>
                <w:sz w:val="21"/>
                <w:szCs w:val="21"/>
                <w:highlight w:val="none"/>
                <w:lang w:val="en-US" w:eastAsia="zh-CN"/>
              </w:rPr>
              <w:t>项目总工：</w:t>
            </w:r>
            <w:r>
              <w:rPr>
                <w:rFonts w:hint="eastAsia" w:asciiTheme="minorEastAsia" w:hAnsiTheme="minorEastAsia" w:cstheme="minorEastAsia"/>
                <w:kern w:val="0"/>
                <w:sz w:val="21"/>
                <w:szCs w:val="21"/>
                <w:lang w:val="en-US" w:eastAsia="zh-CN"/>
              </w:rPr>
              <w:t>赖春双</w:t>
            </w:r>
          </w:p>
        </w:tc>
        <w:tc>
          <w:tcPr>
            <w:tcW w:w="1395" w:type="dxa"/>
            <w:tcBorders>
              <w:top w:val="single" w:color="auto" w:sz="8" w:space="0"/>
              <w:left w:val="single" w:color="auto" w:sz="8" w:space="0"/>
              <w:bottom w:val="single" w:color="auto" w:sz="8" w:space="0"/>
              <w:right w:val="single" w:color="auto" w:sz="8" w:space="0"/>
            </w:tcBorders>
            <w:shd w:val="clear" w:color="auto" w:fill="auto"/>
            <w:vAlign w:val="center"/>
          </w:tcPr>
          <w:p w14:paraId="44E2D473">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云南省昌宁至保山高速公路总承包2标</w:t>
            </w:r>
          </w:p>
        </w:tc>
        <w:tc>
          <w:tcPr>
            <w:tcW w:w="1575" w:type="dxa"/>
            <w:tcBorders>
              <w:top w:val="single" w:color="auto" w:sz="8" w:space="0"/>
              <w:left w:val="single" w:color="auto" w:sz="8" w:space="0"/>
              <w:bottom w:val="single" w:color="auto" w:sz="8" w:space="0"/>
              <w:right w:val="single" w:color="auto" w:sz="8" w:space="0"/>
            </w:tcBorders>
            <w:shd w:val="clear" w:color="auto" w:fill="auto"/>
            <w:vAlign w:val="center"/>
          </w:tcPr>
          <w:p w14:paraId="27F327BA">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云南昌保高速公路建设开发有限公司</w:t>
            </w:r>
          </w:p>
        </w:tc>
        <w:tc>
          <w:tcPr>
            <w:tcW w:w="1365" w:type="dxa"/>
            <w:tcBorders>
              <w:top w:val="single" w:color="auto" w:sz="8" w:space="0"/>
              <w:left w:val="single" w:color="auto" w:sz="8" w:space="0"/>
              <w:bottom w:val="single" w:color="auto" w:sz="8" w:space="0"/>
              <w:right w:val="single" w:color="auto" w:sz="8" w:space="0"/>
            </w:tcBorders>
            <w:shd w:val="clear" w:color="auto" w:fill="auto"/>
            <w:vAlign w:val="center"/>
          </w:tcPr>
          <w:p w14:paraId="62C7AE03">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202</w:t>
            </w:r>
            <w:r>
              <w:rPr>
                <w:rFonts w:hint="eastAsia" w:asciiTheme="minorEastAsia" w:hAnsiTheme="minorEastAsia" w:cstheme="minorEastAsia"/>
                <w:kern w:val="0"/>
                <w:sz w:val="21"/>
                <w:szCs w:val="21"/>
                <w:lang w:val="en-US" w:eastAsia="zh-CN" w:bidi="ar-SA"/>
              </w:rPr>
              <w:t>1</w:t>
            </w:r>
            <w:r>
              <w:rPr>
                <w:rFonts w:hint="eastAsia" w:asciiTheme="minorEastAsia" w:hAnsiTheme="minorEastAsia" w:cstheme="minorEastAsia"/>
                <w:kern w:val="0"/>
                <w:sz w:val="21"/>
                <w:szCs w:val="21"/>
                <w:lang w:val="en-US" w:eastAsia="zh-CN"/>
              </w:rPr>
              <w:t>年</w:t>
            </w:r>
            <w:r>
              <w:rPr>
                <w:rFonts w:hint="eastAsia" w:asciiTheme="minorEastAsia" w:hAnsiTheme="minorEastAsia" w:cstheme="minorEastAsia"/>
                <w:kern w:val="0"/>
                <w:sz w:val="21"/>
                <w:szCs w:val="21"/>
                <w:lang w:val="en-US" w:eastAsia="zh-CN" w:bidi="ar-SA"/>
              </w:rPr>
              <w:t>3</w:t>
            </w:r>
            <w:r>
              <w:rPr>
                <w:rFonts w:hint="eastAsia" w:asciiTheme="minorEastAsia" w:hAnsiTheme="minorEastAsia" w:cstheme="minorEastAsia"/>
                <w:kern w:val="0"/>
                <w:sz w:val="21"/>
                <w:szCs w:val="21"/>
                <w:lang w:val="en-US" w:eastAsia="zh-CN"/>
              </w:rPr>
              <w:t>月</w:t>
            </w:r>
            <w:r>
              <w:rPr>
                <w:rFonts w:hint="eastAsia" w:asciiTheme="minorEastAsia" w:hAnsiTheme="minorEastAsia" w:cstheme="minorEastAsia"/>
                <w:kern w:val="0"/>
                <w:sz w:val="21"/>
                <w:szCs w:val="21"/>
                <w:lang w:val="en-US" w:eastAsia="zh-CN" w:bidi="ar-SA"/>
              </w:rPr>
              <w:t>25</w:t>
            </w:r>
            <w:r>
              <w:rPr>
                <w:rFonts w:hint="eastAsia" w:asciiTheme="minorEastAsia" w:hAnsiTheme="minorEastAsia" w:cstheme="minorEastAsia"/>
                <w:kern w:val="0"/>
                <w:sz w:val="21"/>
                <w:szCs w:val="21"/>
                <w:lang w:val="en-US" w:eastAsia="zh-CN"/>
              </w:rPr>
              <w:t>日</w:t>
            </w:r>
          </w:p>
        </w:tc>
        <w:tc>
          <w:tcPr>
            <w:tcW w:w="1241" w:type="dxa"/>
            <w:tcBorders>
              <w:top w:val="single" w:color="auto" w:sz="8" w:space="0"/>
              <w:left w:val="single" w:color="auto" w:sz="8" w:space="0"/>
              <w:bottom w:val="single" w:color="auto" w:sz="8" w:space="0"/>
              <w:right w:val="single" w:color="auto" w:sz="8" w:space="0"/>
            </w:tcBorders>
            <w:shd w:val="clear" w:color="auto" w:fill="auto"/>
            <w:vAlign w:val="center"/>
          </w:tcPr>
          <w:p w14:paraId="3F390C48">
            <w:pPr>
              <w:widowControl/>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4968981281</w:t>
            </w:r>
          </w:p>
        </w:tc>
      </w:tr>
    </w:tbl>
    <w:p w14:paraId="3377B566">
      <w:pPr>
        <w:widowControl/>
        <w:shd w:val="clear" w:color="auto" w:fill="FFFFFF"/>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 xml:space="preserve">.投标文件被否决的投标人名称、否决原因 </w:t>
      </w:r>
    </w:p>
    <w:tbl>
      <w:tblPr>
        <w:tblStyle w:val="9"/>
        <w:tblW w:w="1001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75"/>
        <w:gridCol w:w="4032"/>
        <w:gridCol w:w="5209"/>
      </w:tblGrid>
      <w:tr w14:paraId="25068D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775" w:type="dxa"/>
            <w:tcBorders>
              <w:top w:val="single" w:color="auto" w:sz="8" w:space="0"/>
              <w:left w:val="single" w:color="auto" w:sz="8" w:space="0"/>
              <w:bottom w:val="single" w:color="auto" w:sz="8" w:space="0"/>
              <w:right w:val="single" w:color="auto" w:sz="8" w:space="0"/>
            </w:tcBorders>
            <w:vAlign w:val="center"/>
          </w:tcPr>
          <w:p w14:paraId="59E53DE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4032" w:type="dxa"/>
            <w:tcBorders>
              <w:top w:val="single" w:color="auto" w:sz="8" w:space="0"/>
              <w:left w:val="single" w:color="auto" w:sz="8" w:space="0"/>
              <w:bottom w:val="single" w:color="auto" w:sz="8" w:space="0"/>
              <w:right w:val="single" w:color="auto" w:sz="8" w:space="0"/>
            </w:tcBorders>
            <w:vAlign w:val="center"/>
          </w:tcPr>
          <w:p w14:paraId="244E969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投标人名称</w:t>
            </w:r>
          </w:p>
        </w:tc>
        <w:tc>
          <w:tcPr>
            <w:tcW w:w="5209" w:type="dxa"/>
            <w:tcBorders>
              <w:top w:val="single" w:color="auto" w:sz="8" w:space="0"/>
              <w:left w:val="single" w:color="auto" w:sz="8" w:space="0"/>
              <w:bottom w:val="single" w:color="auto" w:sz="8" w:space="0"/>
              <w:right w:val="single" w:color="auto" w:sz="8" w:space="0"/>
            </w:tcBorders>
            <w:vAlign w:val="center"/>
          </w:tcPr>
          <w:p w14:paraId="70FBC50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否决原因</w:t>
            </w:r>
          </w:p>
        </w:tc>
      </w:tr>
      <w:tr w14:paraId="5EC86D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75" w:type="dxa"/>
            <w:tcBorders>
              <w:top w:val="single" w:color="auto" w:sz="8" w:space="0"/>
              <w:left w:val="single" w:color="auto" w:sz="8" w:space="0"/>
              <w:bottom w:val="single" w:color="auto" w:sz="8" w:space="0"/>
              <w:right w:val="single" w:color="auto" w:sz="8" w:space="0"/>
            </w:tcBorders>
            <w:vAlign w:val="center"/>
          </w:tcPr>
          <w:p w14:paraId="34AC0FA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032" w:type="dxa"/>
            <w:tcBorders>
              <w:top w:val="single" w:color="auto" w:sz="8" w:space="0"/>
              <w:left w:val="single" w:color="auto" w:sz="8" w:space="0"/>
              <w:bottom w:val="single" w:color="auto" w:sz="8" w:space="0"/>
              <w:right w:val="single" w:color="auto" w:sz="8" w:space="0"/>
            </w:tcBorders>
            <w:vAlign w:val="center"/>
          </w:tcPr>
          <w:p w14:paraId="33F2AC81">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w:t>
            </w:r>
          </w:p>
        </w:tc>
        <w:tc>
          <w:tcPr>
            <w:tcW w:w="5209" w:type="dxa"/>
            <w:tcBorders>
              <w:top w:val="single" w:color="auto" w:sz="8" w:space="0"/>
              <w:left w:val="single" w:color="auto" w:sz="8" w:space="0"/>
              <w:bottom w:val="single" w:color="auto" w:sz="8" w:space="0"/>
              <w:right w:val="single" w:color="auto" w:sz="8" w:space="0"/>
            </w:tcBorders>
            <w:vAlign w:val="center"/>
          </w:tcPr>
          <w:p w14:paraId="3D34E4AF">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无</w:t>
            </w:r>
          </w:p>
        </w:tc>
      </w:tr>
    </w:tbl>
    <w:p w14:paraId="7E3230AE">
      <w:pPr>
        <w:widowControl/>
        <w:shd w:val="clear" w:color="auto" w:fill="FFFFFF"/>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提出异议的渠道和方式：投标人或其他利害关系人对本招标项目的评标结果有异议的，可在公示期向招标人或招标代理机构提出。</w:t>
      </w:r>
    </w:p>
    <w:p w14:paraId="525C6466">
      <w:pPr>
        <w:widowControl/>
        <w:shd w:val="clear" w:color="auto" w:fill="FFFFFF"/>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联系方式</w:t>
      </w:r>
      <w:r>
        <w:rPr>
          <w:rFonts w:hint="eastAsia" w:asciiTheme="minorEastAsia" w:hAnsiTheme="minorEastAsia" w:eastAsiaTheme="minorEastAsia" w:cstheme="minorEastAsia"/>
          <w:kern w:val="0"/>
          <w:sz w:val="24"/>
          <w:szCs w:val="24"/>
        </w:rPr>
        <w:t xml:space="preserve"> </w:t>
      </w:r>
    </w:p>
    <w:tbl>
      <w:tblPr>
        <w:tblStyle w:val="9"/>
        <w:tblW w:w="1023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84"/>
        <w:gridCol w:w="5355"/>
      </w:tblGrid>
      <w:tr w14:paraId="6E1CF1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rPr>
        <w:tc>
          <w:tcPr>
            <w:tcW w:w="4884" w:type="dxa"/>
            <w:tcBorders>
              <w:top w:val="single" w:color="auto" w:sz="8" w:space="0"/>
              <w:left w:val="single" w:color="auto" w:sz="8" w:space="0"/>
              <w:bottom w:val="single" w:color="auto" w:sz="8" w:space="0"/>
              <w:right w:val="single" w:color="auto" w:sz="8" w:space="0"/>
            </w:tcBorders>
            <w:vAlign w:val="center"/>
          </w:tcPr>
          <w:p w14:paraId="3F7844B0">
            <w:pPr>
              <w:widowControl/>
              <w:rPr>
                <w:rFonts w:hint="default"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招标人：</w:t>
            </w:r>
            <w:r>
              <w:rPr>
                <w:rFonts w:hint="default" w:asciiTheme="minorEastAsia" w:hAnsiTheme="minorEastAsia" w:cstheme="minorEastAsia"/>
                <w:color w:val="auto"/>
                <w:sz w:val="21"/>
                <w:szCs w:val="21"/>
                <w:highlight w:val="none"/>
                <w:u w:val="none"/>
                <w:lang w:eastAsia="zh-CN"/>
              </w:rPr>
              <w:t>河北高速公路集团有限公司</w:t>
            </w:r>
          </w:p>
        </w:tc>
        <w:tc>
          <w:tcPr>
            <w:tcW w:w="5355" w:type="dxa"/>
            <w:tcBorders>
              <w:top w:val="single" w:color="auto" w:sz="8" w:space="0"/>
              <w:left w:val="single" w:color="auto" w:sz="8" w:space="0"/>
              <w:bottom w:val="single" w:color="auto" w:sz="8" w:space="0"/>
              <w:right w:val="single" w:color="auto" w:sz="8" w:space="0"/>
            </w:tcBorders>
            <w:vAlign w:val="center"/>
          </w:tcPr>
          <w:p w14:paraId="2A1561A5">
            <w:pPr>
              <w:keepNext w:val="0"/>
              <w:keepLines w:val="0"/>
              <w:pageBreakBefore w:val="0"/>
              <w:kinsoku/>
              <w:wordWrap/>
              <w:overflowPunct/>
              <w:topLinePunct/>
              <w:autoSpaceDE/>
              <w:autoSpaceDN/>
              <w:bidi w:val="0"/>
              <w:snapToGrid/>
              <w:spacing w:line="360" w:lineRule="auto"/>
              <w:ind w:left="1050" w:hanging="1050" w:hangingChars="500"/>
              <w:textAlignment w:val="auto"/>
              <w:rPr>
                <w:rFonts w:hint="eastAsia"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招标代理机构：</w:t>
            </w:r>
            <w:r>
              <w:rPr>
                <w:rFonts w:hint="eastAsia" w:asciiTheme="minorEastAsia" w:hAnsiTheme="minorEastAsia" w:eastAsiaTheme="minorEastAsia" w:cstheme="minorEastAsia"/>
                <w:color w:val="auto"/>
                <w:sz w:val="21"/>
                <w:szCs w:val="21"/>
                <w:highlight w:val="none"/>
                <w:u w:val="none"/>
                <w:lang w:eastAsia="zh-CN"/>
              </w:rPr>
              <w:t>瑞和安惠项目管理集团有限公司</w:t>
            </w:r>
            <w:r>
              <w:rPr>
                <w:rFonts w:hint="eastAsia" w:asciiTheme="minorEastAsia" w:hAnsiTheme="minorEastAsia" w:cstheme="minorEastAsia"/>
                <w:color w:val="auto"/>
                <w:sz w:val="21"/>
                <w:szCs w:val="21"/>
                <w:highlight w:val="none"/>
                <w:u w:val="none"/>
                <w:lang w:eastAsia="zh-CN"/>
              </w:rPr>
              <w:t xml:space="preserve"> </w:t>
            </w:r>
          </w:p>
        </w:tc>
      </w:tr>
      <w:tr w14:paraId="39F5B6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rPr>
        <w:tc>
          <w:tcPr>
            <w:tcW w:w="4884" w:type="dxa"/>
            <w:tcBorders>
              <w:top w:val="single" w:color="auto" w:sz="8" w:space="0"/>
              <w:left w:val="single" w:color="auto" w:sz="8" w:space="0"/>
              <w:bottom w:val="single" w:color="auto" w:sz="8" w:space="0"/>
              <w:right w:val="single" w:color="auto" w:sz="8" w:space="0"/>
            </w:tcBorders>
            <w:vAlign w:val="center"/>
          </w:tcPr>
          <w:p w14:paraId="7FBA3744">
            <w:pPr>
              <w:widowControl/>
              <w:rPr>
                <w:rFonts w:hint="default"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地址：</w:t>
            </w:r>
            <w:r>
              <w:rPr>
                <w:rFonts w:hint="default" w:asciiTheme="minorEastAsia" w:hAnsiTheme="minorEastAsia" w:eastAsiaTheme="minorEastAsia" w:cstheme="minorEastAsia"/>
                <w:kern w:val="0"/>
                <w:sz w:val="21"/>
                <w:szCs w:val="21"/>
                <w:u w:val="none"/>
                <w:lang w:eastAsia="zh-CN"/>
              </w:rPr>
              <w:t>河北省石家庄市裕华东路509号</w:t>
            </w:r>
          </w:p>
        </w:tc>
        <w:tc>
          <w:tcPr>
            <w:tcW w:w="5355" w:type="dxa"/>
            <w:tcBorders>
              <w:top w:val="single" w:color="auto" w:sz="8" w:space="0"/>
              <w:left w:val="single" w:color="auto" w:sz="8" w:space="0"/>
              <w:bottom w:val="single" w:color="auto" w:sz="8" w:space="0"/>
              <w:right w:val="single" w:color="auto" w:sz="8" w:space="0"/>
            </w:tcBorders>
            <w:vAlign w:val="center"/>
          </w:tcPr>
          <w:p w14:paraId="23EE2881">
            <w:pPr>
              <w:widowControl/>
              <w:rPr>
                <w:rFonts w:hint="eastAsia"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地址:</w:t>
            </w:r>
            <w:r>
              <w:rPr>
                <w:rFonts w:hint="eastAsia" w:asciiTheme="minorEastAsia" w:hAnsiTheme="minorEastAsia" w:eastAsiaTheme="minorEastAsia" w:cstheme="minorEastAsia"/>
                <w:kern w:val="0"/>
                <w:sz w:val="21"/>
                <w:szCs w:val="21"/>
                <w:u w:val="none"/>
                <w:lang w:eastAsia="zh-CN"/>
              </w:rPr>
              <w:t>石家庄市建设南大街269号河北师大科技园综合楼B座12层、保定市容城县金容南街47号</w:t>
            </w:r>
          </w:p>
        </w:tc>
      </w:tr>
      <w:tr w14:paraId="08C7F6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8" w:hRule="atLeast"/>
        </w:trPr>
        <w:tc>
          <w:tcPr>
            <w:tcW w:w="4884" w:type="dxa"/>
            <w:tcBorders>
              <w:top w:val="single" w:color="auto" w:sz="8" w:space="0"/>
              <w:left w:val="single" w:color="auto" w:sz="8" w:space="0"/>
              <w:bottom w:val="single" w:color="auto" w:sz="8" w:space="0"/>
              <w:right w:val="single" w:color="auto" w:sz="8" w:space="0"/>
            </w:tcBorders>
            <w:vAlign w:val="center"/>
          </w:tcPr>
          <w:p w14:paraId="66912637">
            <w:pPr>
              <w:widowControl/>
              <w:rPr>
                <w:rFonts w:hint="eastAsia"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联系人：</w:t>
            </w:r>
            <w:r>
              <w:rPr>
                <w:rFonts w:hint="eastAsia" w:asciiTheme="minorEastAsia" w:hAnsiTheme="minorEastAsia" w:eastAsiaTheme="minorEastAsia" w:cstheme="minorEastAsia"/>
                <w:kern w:val="0"/>
                <w:sz w:val="21"/>
                <w:szCs w:val="21"/>
                <w:u w:val="none"/>
                <w:lang w:eastAsia="zh-CN"/>
              </w:rPr>
              <w:t>韩子程</w:t>
            </w:r>
          </w:p>
        </w:tc>
        <w:tc>
          <w:tcPr>
            <w:tcW w:w="5355" w:type="dxa"/>
            <w:tcBorders>
              <w:top w:val="single" w:color="auto" w:sz="8" w:space="0"/>
              <w:left w:val="single" w:color="auto" w:sz="8" w:space="0"/>
              <w:bottom w:val="single" w:color="auto" w:sz="8" w:space="0"/>
              <w:right w:val="single" w:color="auto" w:sz="8" w:space="0"/>
            </w:tcBorders>
            <w:vAlign w:val="center"/>
          </w:tcPr>
          <w:p w14:paraId="314C0E3E">
            <w:pPr>
              <w:widowControl/>
              <w:rPr>
                <w:rFonts w:hint="eastAsia"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联系人：黎亚林、蒋世伟</w:t>
            </w:r>
          </w:p>
        </w:tc>
      </w:tr>
      <w:tr w14:paraId="4BFC54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5" w:hRule="atLeast"/>
        </w:trPr>
        <w:tc>
          <w:tcPr>
            <w:tcW w:w="4884" w:type="dxa"/>
            <w:tcBorders>
              <w:top w:val="single" w:color="auto" w:sz="8" w:space="0"/>
              <w:left w:val="single" w:color="auto" w:sz="8" w:space="0"/>
              <w:bottom w:val="single" w:color="auto" w:sz="8" w:space="0"/>
              <w:right w:val="single" w:color="auto" w:sz="8" w:space="0"/>
            </w:tcBorders>
            <w:vAlign w:val="center"/>
          </w:tcPr>
          <w:p w14:paraId="573969FF">
            <w:pPr>
              <w:widowControl/>
              <w:rPr>
                <w:rFonts w:hint="eastAsia"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电话：</w:t>
            </w:r>
            <w:r>
              <w:rPr>
                <w:rFonts w:hint="eastAsia" w:asciiTheme="minorEastAsia" w:hAnsiTheme="minorEastAsia" w:eastAsiaTheme="minorEastAsia" w:cstheme="minorEastAsia"/>
                <w:kern w:val="0"/>
                <w:sz w:val="21"/>
                <w:szCs w:val="21"/>
                <w:u w:val="none"/>
                <w:lang w:eastAsia="zh-CN"/>
              </w:rPr>
              <w:t>0311-66620843</w:t>
            </w:r>
          </w:p>
        </w:tc>
        <w:tc>
          <w:tcPr>
            <w:tcW w:w="5355" w:type="dxa"/>
            <w:tcBorders>
              <w:top w:val="single" w:color="auto" w:sz="8" w:space="0"/>
              <w:left w:val="single" w:color="auto" w:sz="8" w:space="0"/>
              <w:bottom w:val="single" w:color="auto" w:sz="8" w:space="0"/>
              <w:right w:val="single" w:color="auto" w:sz="8" w:space="0"/>
            </w:tcBorders>
            <w:vAlign w:val="center"/>
          </w:tcPr>
          <w:p w14:paraId="144D5CF0">
            <w:pPr>
              <w:widowControl/>
              <w:rPr>
                <w:rFonts w:hint="eastAsia"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电话：</w:t>
            </w:r>
            <w:r>
              <w:rPr>
                <w:rFonts w:hint="eastAsia" w:asciiTheme="minorEastAsia" w:hAnsiTheme="minorEastAsia" w:eastAsiaTheme="minorEastAsia" w:cstheme="minorEastAsia"/>
                <w:kern w:val="0"/>
                <w:sz w:val="21"/>
                <w:szCs w:val="21"/>
                <w:u w:val="none"/>
                <w:lang w:eastAsia="zh-CN"/>
              </w:rPr>
              <w:t>0311-69052062</w:t>
            </w:r>
          </w:p>
        </w:tc>
      </w:tr>
      <w:tr w14:paraId="4BE2BB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rPr>
        <w:tc>
          <w:tcPr>
            <w:tcW w:w="4884" w:type="dxa"/>
            <w:tcBorders>
              <w:top w:val="single" w:color="auto" w:sz="8" w:space="0"/>
              <w:left w:val="single" w:color="auto" w:sz="8" w:space="0"/>
              <w:bottom w:val="single" w:color="auto" w:sz="8" w:space="0"/>
              <w:right w:val="single" w:color="auto" w:sz="8" w:space="0"/>
            </w:tcBorders>
            <w:vAlign w:val="center"/>
          </w:tcPr>
          <w:p w14:paraId="5F7B0FD6">
            <w:pPr>
              <w:widowControl/>
              <w:rPr>
                <w:rFonts w:hint="eastAsia" w:asciiTheme="minorEastAsia" w:hAnsiTheme="minorEastAsia" w:eastAsiaTheme="minorEastAsia" w:cstheme="minorEastAsia"/>
                <w:kern w:val="0"/>
                <w:sz w:val="21"/>
                <w:szCs w:val="21"/>
                <w:u w:val="none"/>
                <w:lang w:val="en-US" w:eastAsia="zh-CN"/>
              </w:rPr>
            </w:pPr>
            <w:r>
              <w:rPr>
                <w:rFonts w:hint="eastAsia" w:asciiTheme="minorEastAsia" w:hAnsiTheme="minorEastAsia" w:eastAsiaTheme="minorEastAsia" w:cstheme="minorEastAsia"/>
                <w:kern w:val="0"/>
                <w:sz w:val="21"/>
                <w:szCs w:val="21"/>
                <w:u w:val="none"/>
              </w:rPr>
              <w:t>电子邮箱：</w:t>
            </w:r>
            <w:r>
              <w:rPr>
                <w:rFonts w:hint="eastAsia" w:asciiTheme="minorEastAsia" w:hAnsiTheme="minorEastAsia" w:eastAsiaTheme="minorEastAsia" w:cstheme="minorEastAsia"/>
                <w:kern w:val="0"/>
                <w:sz w:val="21"/>
                <w:szCs w:val="21"/>
                <w:u w:val="none"/>
                <w:lang w:val="en-US" w:eastAsia="zh-CN"/>
              </w:rPr>
              <w:t>/</w:t>
            </w:r>
          </w:p>
        </w:tc>
        <w:tc>
          <w:tcPr>
            <w:tcW w:w="5355" w:type="dxa"/>
            <w:tcBorders>
              <w:top w:val="single" w:color="auto" w:sz="8" w:space="0"/>
              <w:left w:val="single" w:color="auto" w:sz="8" w:space="0"/>
              <w:bottom w:val="single" w:color="auto" w:sz="8" w:space="0"/>
              <w:right w:val="single" w:color="auto" w:sz="8" w:space="0"/>
            </w:tcBorders>
            <w:vAlign w:val="center"/>
          </w:tcPr>
          <w:p w14:paraId="694A9044">
            <w:pPr>
              <w:widowControl/>
              <w:rPr>
                <w:rFonts w:hint="eastAsia" w:asciiTheme="minorEastAsia" w:hAnsiTheme="minorEastAsia" w:eastAsiaTheme="minorEastAsia" w:cstheme="minorEastAsia"/>
                <w:kern w:val="0"/>
                <w:sz w:val="21"/>
                <w:szCs w:val="21"/>
                <w:u w:val="none"/>
              </w:rPr>
            </w:pPr>
            <w:r>
              <w:rPr>
                <w:rFonts w:hint="eastAsia" w:asciiTheme="minorEastAsia" w:hAnsiTheme="minorEastAsia" w:eastAsiaTheme="minorEastAsia" w:cstheme="minorEastAsia"/>
                <w:kern w:val="0"/>
                <w:sz w:val="21"/>
                <w:szCs w:val="21"/>
                <w:u w:val="none"/>
              </w:rPr>
              <w:t>电子邮箱：</w:t>
            </w:r>
            <w:r>
              <w:rPr>
                <w:rFonts w:hint="eastAsia" w:asciiTheme="minorEastAsia" w:hAnsiTheme="minorEastAsia" w:eastAsiaTheme="minorEastAsia" w:cstheme="minorEastAsia"/>
                <w:color w:val="auto"/>
                <w:sz w:val="21"/>
                <w:szCs w:val="21"/>
                <w:highlight w:val="none"/>
                <w:u w:val="none"/>
                <w:lang w:eastAsia="zh-CN"/>
              </w:rPr>
              <w:t>ahzb6@126.com</w:t>
            </w:r>
          </w:p>
        </w:tc>
      </w:tr>
    </w:tbl>
    <w:p w14:paraId="539610EF">
      <w:pPr>
        <w:widowControl/>
        <w:shd w:val="clear" w:color="auto" w:fill="FFFFFF"/>
        <w:spacing w:line="360" w:lineRule="auto"/>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.全部投标单位</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湖南路桥建设集团有限责任公司、河北高速恒质公路建设集团有限公司联合体；山东省路桥集团有限公司、湖南省湘筑交通科技有限公司联合体；广西路桥工程集团有限公司、陕西交控交通工程有限公司联合</w:t>
      </w:r>
      <w:r>
        <w:rPr>
          <w:rFonts w:hint="eastAsia" w:asciiTheme="minorEastAsia" w:hAnsiTheme="minorEastAsia" w:eastAsiaTheme="minorEastAsia" w:cstheme="minorEastAsia"/>
          <w:kern w:val="0"/>
          <w:sz w:val="24"/>
          <w:szCs w:val="24"/>
          <w:lang w:val="en-US" w:eastAsia="zh-CN"/>
        </w:rPr>
        <w:t>体；</w:t>
      </w:r>
      <w:r>
        <w:rPr>
          <w:rFonts w:hint="eastAsia" w:asciiTheme="minorEastAsia" w:hAnsiTheme="minorEastAsia" w:eastAsiaTheme="minorEastAsia" w:cstheme="minorEastAsia"/>
          <w:kern w:val="0"/>
          <w:sz w:val="24"/>
          <w:szCs w:val="24"/>
        </w:rPr>
        <w:t>中建路桥集团有限公司、湖南省交通科学研究院有限公司联合体</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邢台路桥建设集团有限公司、石家庄市公路桥梁建设集团有限公司联合体</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浙江省建投交通基础建设集团有限公司、河北欧达交通工程有限公司、浙江众汇交通科技有限公司、南京晟业建设工程有限公司联合体</w:t>
      </w:r>
      <w:r>
        <w:rPr>
          <w:rFonts w:hint="eastAsia" w:asciiTheme="minorEastAsia" w:hAnsiTheme="minorEastAsia" w:cstheme="minorEastAsia"/>
          <w:kern w:val="0"/>
          <w:sz w:val="24"/>
          <w:szCs w:val="24"/>
          <w:lang w:eastAsia="zh-CN"/>
        </w:rPr>
        <w:t>。</w:t>
      </w:r>
    </w:p>
    <w:p w14:paraId="3CBD33FB">
      <w:pPr>
        <w:widowControl/>
        <w:shd w:val="clear" w:color="auto" w:fill="FFFFFF"/>
        <w:spacing w:line="36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其他公示内容：</w:t>
      </w:r>
      <w:r>
        <w:rPr>
          <w:rFonts w:hint="eastAsia" w:asciiTheme="minorEastAsia" w:hAnsiTheme="minorEastAsia" w:eastAsiaTheme="minorEastAsia" w:cstheme="minorEastAsia"/>
          <w:kern w:val="0"/>
          <w:sz w:val="24"/>
          <w:szCs w:val="24"/>
          <w:lang w:val="en-US" w:eastAsia="zh-CN"/>
        </w:rPr>
        <w:t>无</w:t>
      </w:r>
    </w:p>
    <w:sectPr>
      <w:pgSz w:w="11906" w:h="16838"/>
      <w:pgMar w:top="1440" w:right="1080" w:bottom="111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550AC"/>
    <w:multiLevelType w:val="singleLevel"/>
    <w:tmpl w:val="0BD550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mZlM2VlMjZiZGI1NjNjMjBjZjZkZWZhMWZmNGYifQ=="/>
  </w:docVars>
  <w:rsids>
    <w:rsidRoot w:val="00C90940"/>
    <w:rsid w:val="004532BE"/>
    <w:rsid w:val="004B532C"/>
    <w:rsid w:val="005705B9"/>
    <w:rsid w:val="006462B0"/>
    <w:rsid w:val="00907073"/>
    <w:rsid w:val="00927624"/>
    <w:rsid w:val="00A24681"/>
    <w:rsid w:val="00C90940"/>
    <w:rsid w:val="00D10345"/>
    <w:rsid w:val="00E24665"/>
    <w:rsid w:val="00EF3B9D"/>
    <w:rsid w:val="00FB2682"/>
    <w:rsid w:val="00FE34AC"/>
    <w:rsid w:val="03587E02"/>
    <w:rsid w:val="048C3708"/>
    <w:rsid w:val="092A3864"/>
    <w:rsid w:val="09816133"/>
    <w:rsid w:val="0B1526A9"/>
    <w:rsid w:val="0B422D73"/>
    <w:rsid w:val="0DCF7BE6"/>
    <w:rsid w:val="0DEE2D3E"/>
    <w:rsid w:val="100920B1"/>
    <w:rsid w:val="10284C2D"/>
    <w:rsid w:val="1051391B"/>
    <w:rsid w:val="10F07890"/>
    <w:rsid w:val="13EE0D17"/>
    <w:rsid w:val="170D0A2A"/>
    <w:rsid w:val="18A32208"/>
    <w:rsid w:val="1AB377E9"/>
    <w:rsid w:val="20F55779"/>
    <w:rsid w:val="21645399"/>
    <w:rsid w:val="22682C67"/>
    <w:rsid w:val="231177A3"/>
    <w:rsid w:val="23FC5D5D"/>
    <w:rsid w:val="24AF7273"/>
    <w:rsid w:val="25090652"/>
    <w:rsid w:val="28550131"/>
    <w:rsid w:val="286A1BF6"/>
    <w:rsid w:val="297D349C"/>
    <w:rsid w:val="2B9519A8"/>
    <w:rsid w:val="2BFE6AE3"/>
    <w:rsid w:val="2D084A03"/>
    <w:rsid w:val="2DF4595A"/>
    <w:rsid w:val="2F447611"/>
    <w:rsid w:val="31AF08B2"/>
    <w:rsid w:val="32A2020C"/>
    <w:rsid w:val="32BD0087"/>
    <w:rsid w:val="3387512C"/>
    <w:rsid w:val="36B50719"/>
    <w:rsid w:val="3848736B"/>
    <w:rsid w:val="3A15327D"/>
    <w:rsid w:val="3F9F3D14"/>
    <w:rsid w:val="3FB62E0C"/>
    <w:rsid w:val="4134048C"/>
    <w:rsid w:val="41C86349"/>
    <w:rsid w:val="46D07AC4"/>
    <w:rsid w:val="474918D0"/>
    <w:rsid w:val="4785168C"/>
    <w:rsid w:val="47C167F2"/>
    <w:rsid w:val="48C4659A"/>
    <w:rsid w:val="4D0C49B3"/>
    <w:rsid w:val="51F15A67"/>
    <w:rsid w:val="52DC2732"/>
    <w:rsid w:val="53A92B2D"/>
    <w:rsid w:val="554E519C"/>
    <w:rsid w:val="59030A18"/>
    <w:rsid w:val="599314AF"/>
    <w:rsid w:val="59DE6C89"/>
    <w:rsid w:val="5AB32912"/>
    <w:rsid w:val="5DB35876"/>
    <w:rsid w:val="62305D0D"/>
    <w:rsid w:val="62654422"/>
    <w:rsid w:val="62A62F50"/>
    <w:rsid w:val="67566AFF"/>
    <w:rsid w:val="694C01BA"/>
    <w:rsid w:val="6AED636A"/>
    <w:rsid w:val="6AFF0FA3"/>
    <w:rsid w:val="736E51D0"/>
    <w:rsid w:val="75292CD3"/>
    <w:rsid w:val="76591528"/>
    <w:rsid w:val="765C5EF1"/>
    <w:rsid w:val="79E043A5"/>
    <w:rsid w:val="7A7F0628"/>
    <w:rsid w:val="7C6F57E2"/>
    <w:rsid w:val="7D990C66"/>
    <w:rsid w:val="7F2C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 w:val="20"/>
      <w:szCs w:val="20"/>
    </w:rPr>
  </w:style>
  <w:style w:type="paragraph" w:styleId="4">
    <w:name w:val="Body Text"/>
    <w:basedOn w:val="1"/>
    <w:next w:val="1"/>
    <w:qFormat/>
    <w:uiPriority w:val="0"/>
    <w:pPr>
      <w:spacing w:after="120"/>
    </w:p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75" w:after="75"/>
      <w:jc w:val="left"/>
    </w:pPr>
    <w:rPr>
      <w:rFonts w:cs="Times New Roman"/>
      <w:kern w:val="0"/>
      <w:sz w:val="24"/>
    </w:rPr>
  </w:style>
  <w:style w:type="paragraph" w:styleId="8">
    <w:name w:val="Body Text First Indent"/>
    <w:basedOn w:val="4"/>
    <w:qFormat/>
    <w:uiPriority w:val="0"/>
    <w:pPr>
      <w:spacing w:line="312" w:lineRule="auto"/>
      <w:ind w:firstLine="420"/>
    </w:pPr>
  </w:style>
  <w:style w:type="character" w:styleId="11">
    <w:name w:val="Strong"/>
    <w:basedOn w:val="10"/>
    <w:qFormat/>
    <w:uiPriority w:val="0"/>
    <w:rPr>
      <w:b/>
      <w:bCs/>
    </w:rPr>
  </w:style>
  <w:style w:type="character" w:styleId="12">
    <w:name w:val="FollowedHyperlink"/>
    <w:basedOn w:val="10"/>
    <w:qFormat/>
    <w:uiPriority w:val="0"/>
    <w:rPr>
      <w:color w:val="0072C6"/>
      <w:u w:val="none"/>
    </w:rPr>
  </w:style>
  <w:style w:type="character" w:styleId="13">
    <w:name w:val="Emphasis"/>
    <w:basedOn w:val="10"/>
    <w:qFormat/>
    <w:uiPriority w:val="0"/>
    <w:rPr>
      <w:b/>
      <w:bCs/>
    </w:rPr>
  </w:style>
  <w:style w:type="character" w:styleId="14">
    <w:name w:val="HTML Definition"/>
    <w:basedOn w:val="10"/>
    <w:qFormat/>
    <w:uiPriority w:val="0"/>
    <w:rPr>
      <w:i/>
      <w:iCs/>
    </w:rPr>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uiPriority w:val="0"/>
    <w:rPr>
      <w:bdr w:val="none" w:color="auto" w:sz="0" w:space="0"/>
    </w:rPr>
  </w:style>
  <w:style w:type="character" w:styleId="17">
    <w:name w:val="HTML Variable"/>
    <w:basedOn w:val="10"/>
    <w:qFormat/>
    <w:uiPriority w:val="0"/>
  </w:style>
  <w:style w:type="character" w:styleId="18">
    <w:name w:val="Hyperlink"/>
    <w:basedOn w:val="10"/>
    <w:qFormat/>
    <w:uiPriority w:val="0"/>
    <w:rPr>
      <w:color w:val="0072C6"/>
      <w:u w:val="none"/>
    </w:rPr>
  </w:style>
  <w:style w:type="character" w:styleId="19">
    <w:name w:val="HTML Code"/>
    <w:basedOn w:val="10"/>
    <w:qFormat/>
    <w:uiPriority w:val="0"/>
    <w:rPr>
      <w:rFonts w:hint="default" w:ascii="Consolas" w:hAnsi="Consolas" w:eastAsia="Consolas" w:cs="Consolas"/>
      <w:color w:val="C7254E"/>
      <w:sz w:val="21"/>
      <w:szCs w:val="21"/>
      <w:shd w:val="clear" w:fill="F9F2F4"/>
    </w:rPr>
  </w:style>
  <w:style w:type="character" w:styleId="20">
    <w:name w:val="HTML Cite"/>
    <w:basedOn w:val="10"/>
    <w:qFormat/>
    <w:uiPriority w:val="0"/>
    <w:rPr>
      <w:bdr w:val="single" w:color="DBDEC1" w:sz="6" w:space="0"/>
      <w:shd w:val="clear" w:fill="FFFFFF"/>
    </w:rPr>
  </w:style>
  <w:style w:type="character" w:styleId="21">
    <w:name w:val="HTML Keyboard"/>
    <w:basedOn w:val="10"/>
    <w:qFormat/>
    <w:uiPriority w:val="0"/>
    <w:rPr>
      <w:rFonts w:hint="default" w:ascii="Consolas" w:hAnsi="Consolas" w:eastAsia="Consolas" w:cs="Consolas"/>
      <w:color w:val="FFFFFF"/>
      <w:sz w:val="21"/>
      <w:szCs w:val="21"/>
      <w:shd w:val="clear" w:fill="333333"/>
    </w:rPr>
  </w:style>
  <w:style w:type="character" w:styleId="22">
    <w:name w:val="HTML Sample"/>
    <w:basedOn w:val="10"/>
    <w:qFormat/>
    <w:uiPriority w:val="0"/>
    <w:rPr>
      <w:rFonts w:ascii="Consolas" w:hAnsi="Consolas" w:eastAsia="Consolas" w:cs="Consolas"/>
      <w:sz w:val="21"/>
      <w:szCs w:val="21"/>
    </w:rPr>
  </w:style>
  <w:style w:type="character" w:customStyle="1" w:styleId="23">
    <w:name w:val="页眉 Char"/>
    <w:basedOn w:val="10"/>
    <w:link w:val="6"/>
    <w:qFormat/>
    <w:uiPriority w:val="0"/>
    <w:rPr>
      <w:rFonts w:asciiTheme="minorHAnsi" w:hAnsiTheme="minorHAnsi" w:eastAsiaTheme="minorEastAsia" w:cstheme="minorBidi"/>
      <w:kern w:val="2"/>
      <w:sz w:val="18"/>
      <w:szCs w:val="18"/>
    </w:rPr>
  </w:style>
  <w:style w:type="character" w:customStyle="1" w:styleId="24">
    <w:name w:val="页脚 Char"/>
    <w:basedOn w:val="10"/>
    <w:link w:val="5"/>
    <w:qFormat/>
    <w:uiPriority w:val="0"/>
    <w:rPr>
      <w:rFonts w:asciiTheme="minorHAnsi" w:hAnsiTheme="minorHAnsi" w:eastAsiaTheme="minorEastAsia" w:cstheme="minorBidi"/>
      <w:kern w:val="2"/>
      <w:sz w:val="18"/>
      <w:szCs w:val="18"/>
    </w:rPr>
  </w:style>
  <w:style w:type="character" w:customStyle="1" w:styleId="25">
    <w:name w:val="ui-icon13"/>
    <w:basedOn w:val="10"/>
    <w:qFormat/>
    <w:uiPriority w:val="0"/>
  </w:style>
  <w:style w:type="character" w:customStyle="1" w:styleId="26">
    <w:name w:val="ui-icon14"/>
    <w:basedOn w:val="10"/>
    <w:qFormat/>
    <w:uiPriority w:val="0"/>
  </w:style>
  <w:style w:type="character" w:customStyle="1" w:styleId="27">
    <w:name w:val="daiban_num"/>
    <w:basedOn w:val="10"/>
    <w:qFormat/>
    <w:uiPriority w:val="0"/>
    <w:rPr>
      <w:b/>
      <w:bCs/>
      <w:color w:val="ED6D23"/>
      <w:sz w:val="30"/>
      <w:szCs w:val="30"/>
    </w:rPr>
  </w:style>
  <w:style w:type="character" w:customStyle="1" w:styleId="28">
    <w:name w:val="layui-layer-tabnow"/>
    <w:basedOn w:val="10"/>
    <w:qFormat/>
    <w:uiPriority w:val="0"/>
    <w:rPr>
      <w:bdr w:val="single" w:color="CCCCCC" w:sz="6" w:space="0"/>
      <w:shd w:val="clear" w:fill="FFFFFF"/>
    </w:rPr>
  </w:style>
  <w:style w:type="character" w:customStyle="1" w:styleId="29">
    <w:name w:val="first-child"/>
    <w:basedOn w:val="10"/>
    <w:qFormat/>
    <w:uiPriority w:val="0"/>
  </w:style>
  <w:style w:type="character" w:customStyle="1" w:styleId="30">
    <w:name w:val="hover12"/>
    <w:basedOn w:val="10"/>
    <w:qFormat/>
    <w:uiPriority w:val="0"/>
  </w:style>
  <w:style w:type="character" w:customStyle="1" w:styleId="31">
    <w:name w:val="active6"/>
    <w:basedOn w:val="10"/>
    <w:qFormat/>
    <w:uiPriority w:val="0"/>
    <w:rPr>
      <w:color w:val="FFFFFF"/>
      <w:bdr w:val="single" w:color="6DCFB0" w:sz="6" w:space="0"/>
      <w:shd w:val="clear" w:fill="6DCFB0"/>
    </w:rPr>
  </w:style>
  <w:style w:type="character" w:customStyle="1" w:styleId="32">
    <w:name w:val="biaozhu"/>
    <w:basedOn w:val="10"/>
    <w:qFormat/>
    <w:uiPriority w:val="0"/>
    <w:rPr>
      <w:color w:val="666666"/>
      <w:sz w:val="21"/>
      <w:szCs w:val="21"/>
    </w:rPr>
  </w:style>
  <w:style w:type="character" w:customStyle="1" w:styleId="33">
    <w:name w:val="error"/>
    <w:basedOn w:val="10"/>
    <w:qFormat/>
    <w:uiPriority w:val="0"/>
    <w:rPr>
      <w:color w:val="FF0000"/>
    </w:rPr>
  </w:style>
  <w:style w:type="character" w:customStyle="1" w:styleId="34">
    <w:name w:val="success"/>
    <w:basedOn w:val="10"/>
    <w:qFormat/>
    <w:uiPriority w:val="0"/>
    <w:rPr>
      <w:color w:val="999999"/>
    </w:rPr>
  </w:style>
  <w:style w:type="character" w:customStyle="1" w:styleId="35">
    <w:name w:val="tubiao"/>
    <w:basedOn w:val="10"/>
    <w:qFormat/>
    <w:uiPriority w:val="0"/>
    <w:rPr>
      <w:color w:val="FFFFFF"/>
      <w:sz w:val="37"/>
      <w:szCs w:val="37"/>
      <w:shd w:val="clear" w:fill="DFEAEE"/>
    </w:rPr>
  </w:style>
  <w:style w:type="character" w:customStyle="1" w:styleId="36">
    <w:name w:val="active3"/>
    <w:basedOn w:val="10"/>
    <w:qFormat/>
    <w:uiPriority w:val="0"/>
    <w:rPr>
      <w:color w:val="FFFFFF"/>
      <w:bdr w:val="single" w:color="6DCFB0" w:sz="6" w:space="0"/>
      <w:shd w:val="clear" w:fill="6DCFB0"/>
    </w:rPr>
  </w:style>
  <w:style w:type="character" w:customStyle="1" w:styleId="37">
    <w:name w:val="ui-icon19"/>
    <w:basedOn w:val="10"/>
    <w:qFormat/>
    <w:uiPriority w:val="0"/>
  </w:style>
  <w:style w:type="character" w:customStyle="1" w:styleId="38">
    <w:name w:val="ui-icon20"/>
    <w:basedOn w:val="10"/>
    <w:qFormat/>
    <w:uiPriority w:val="0"/>
  </w:style>
  <w:style w:type="character" w:customStyle="1" w:styleId="39">
    <w:name w:val="active4"/>
    <w:basedOn w:val="10"/>
    <w:qFormat/>
    <w:uiPriority w:val="0"/>
    <w:rPr>
      <w:color w:val="FFFFFF"/>
      <w:bdr w:val="single" w:color="6DCFB0" w:sz="6" w:space="0"/>
      <w:shd w:val="clear" w:fill="6DCFB0"/>
    </w:rPr>
  </w:style>
  <w:style w:type="character" w:customStyle="1" w:styleId="40">
    <w:name w:val="ui-icon21"/>
    <w:basedOn w:val="10"/>
    <w:qFormat/>
    <w:uiPriority w:val="0"/>
  </w:style>
  <w:style w:type="character" w:customStyle="1" w:styleId="41">
    <w:name w:val="hover11"/>
    <w:basedOn w:val="10"/>
    <w:qFormat/>
    <w:uiPriority w:val="0"/>
  </w:style>
  <w:style w:type="character" w:customStyle="1" w:styleId="42">
    <w:name w:val="active2"/>
    <w:basedOn w:val="10"/>
    <w:qFormat/>
    <w:uiPriority w:val="0"/>
    <w:rPr>
      <w:color w:val="FFFFFF"/>
      <w:bdr w:val="single" w:color="6DCFB0" w:sz="6" w:space="0"/>
      <w:shd w:val="clear" w:fill="6DCFB0"/>
    </w:rPr>
  </w:style>
  <w:style w:type="character" w:customStyle="1" w:styleId="43">
    <w:name w:val="active"/>
    <w:basedOn w:val="10"/>
    <w:qFormat/>
    <w:uiPriority w:val="0"/>
    <w:rPr>
      <w:color w:val="FFFFFF"/>
      <w:bdr w:val="single" w:color="6DCFB0" w:sz="6" w:space="0"/>
      <w:shd w:val="clear" w:fill="6DCFB0"/>
    </w:rPr>
  </w:style>
  <w:style w:type="character" w:customStyle="1" w:styleId="44">
    <w:name w:val="hover"/>
    <w:basedOn w:val="10"/>
    <w:qFormat/>
    <w:uiPriority w:val="0"/>
  </w:style>
  <w:style w:type="character" w:customStyle="1" w:styleId="45">
    <w:name w:val="hover9"/>
    <w:basedOn w:val="10"/>
    <w:qFormat/>
    <w:uiPriority w:val="0"/>
  </w:style>
  <w:style w:type="character" w:customStyle="1" w:styleId="46">
    <w:name w:val="ui-icon"/>
    <w:basedOn w:val="10"/>
    <w:qFormat/>
    <w:uiPriority w:val="0"/>
  </w:style>
  <w:style w:type="character" w:customStyle="1" w:styleId="47">
    <w:name w:val="ui-icon1"/>
    <w:basedOn w:val="10"/>
    <w:qFormat/>
    <w:uiPriority w:val="0"/>
  </w:style>
  <w:style w:type="character" w:customStyle="1" w:styleId="48">
    <w:name w:val="toolbarlabel"/>
    <w:basedOn w:val="10"/>
    <w:qFormat/>
    <w:uiPriority w:val="0"/>
    <w:rPr>
      <w:color w:val="333333"/>
      <w:sz w:val="18"/>
      <w:szCs w:val="18"/>
    </w:rPr>
  </w:style>
  <w:style w:type="character" w:customStyle="1" w:styleId="49">
    <w:name w:val="toolbarlabel2"/>
    <w:basedOn w:val="10"/>
    <w:qFormat/>
    <w:uiPriority w:val="0"/>
  </w:style>
  <w:style w:type="character" w:customStyle="1" w:styleId="50">
    <w:name w:val="mini-outputtext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1487</Words>
  <Characters>1803</Characters>
  <Lines>3</Lines>
  <Paragraphs>2</Paragraphs>
  <TotalTime>14</TotalTime>
  <ScaleCrop>false</ScaleCrop>
  <LinksUpToDate>false</LinksUpToDate>
  <CharactersWithSpaces>1819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2023-05-16T06:30:00Z</dcterms:created>
  <dc:creator>Z</dc:creator>
  <cp:lastModifiedBy>燕</cp:lastModifiedBy>
  <dcterms:modified xsi:type="dcterms:W3CDTF">2024-10-25T00:59:46Z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88F4A230B46D4FE9AFC034C7182C2C70_13</vt:lpwstr>
  </property>
</Properties>
</file>